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Democratic Candidates Are Rethinking Transgender Policy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Democratic politicians are increasingly softening positions on transgender healthcare and sport, reflecting a wider shift in public debate. From Texas campaign trails to university athletics, recent controversies show why candidates are searching for language that balances inclusion, fairness and electoral reality.</w:t>
      </w:r>
      <w:r/>
    </w:p>
    <w:p>
      <w:pPr>
        <w:pStyle w:val="Heading2"/>
      </w:pPr>
      <w:r>
        <w:t>Essential Takeaways</w:t>
      </w:r>
      <w:r/>
      <w:r/>
    </w:p>
    <w:p>
      <w:pPr>
        <w:pStyle w:val="ListBullet"/>
        <w:spacing w:line="240" w:lineRule="auto"/>
        <w:ind w:left="720"/>
      </w:pPr>
      <w:r/>
      <w:r>
        <w:rPr>
          <w:b/>
        </w:rPr>
        <w:t>The political mood is changing:</w:t>
      </w:r>
      <w:r>
        <w:t xml:space="preserve"> Positions once treated as settled inside Democratic politics are now facing more public scrutiny.</w:t>
      </w:r>
      <w:r/>
    </w:p>
    <w:p>
      <w:pPr>
        <w:pStyle w:val="ListBullet"/>
        <w:spacing w:line="240" w:lineRule="auto"/>
        <w:ind w:left="720"/>
      </w:pPr>
      <w:r/>
      <w:r>
        <w:rPr>
          <w:b/>
        </w:rPr>
        <w:t>Sport remains especially sensitive:</w:t>
      </w:r>
      <w:r>
        <w:t xml:space="preserve"> Cases involving transgender athletes have made fairness and eligibility central to the debate.</w:t>
      </w:r>
      <w:r/>
    </w:p>
    <w:p>
      <w:pPr>
        <w:pStyle w:val="ListBullet"/>
        <w:spacing w:line="240" w:lineRule="auto"/>
        <w:ind w:left="720"/>
      </w:pPr>
      <w:r/>
      <w:r>
        <w:rPr>
          <w:b/>
        </w:rPr>
        <w:t>Candidate James Talarico has shifted:</w:t>
      </w:r>
      <w:r>
        <w:t xml:space="preserve"> Recent reporting says he no longer supports some previously stated positions on youth medical procedures and participation in women’s sport.</w:t>
      </w:r>
      <w:r/>
    </w:p>
    <w:p>
      <w:pPr>
        <w:pStyle w:val="ListBullet"/>
        <w:spacing w:line="240" w:lineRule="auto"/>
        <w:ind w:left="720"/>
      </w:pPr>
      <w:r/>
      <w:r>
        <w:rPr>
          <w:b/>
        </w:rPr>
        <w:t>The issue has electoral weight:</w:t>
      </w:r>
      <w:r>
        <w:t xml:space="preserve"> Republicans are making transgender policy a prominent part of their midterm messaging.</w:t>
      </w:r>
      <w:r/>
    </w:p>
    <w:p>
      <w:pPr>
        <w:pStyle w:val="ListBullet"/>
        <w:spacing w:line="240" w:lineRule="auto"/>
        <w:ind w:left="720"/>
      </w:pPr>
      <w:r/>
      <w:r>
        <w:rPr>
          <w:b/>
        </w:rPr>
        <w:t>The debate is broader than slogans:</w:t>
      </w:r>
      <w:r>
        <w:t xml:space="preserve"> Voters are weighing privacy, medical caution, equality and the rights of transgender people at the same time.</w:t>
      </w:r>
      <w:r/>
      <w:r/>
    </w:p>
    <w:p>
      <w:pPr>
        <w:pStyle w:val="Heading2"/>
      </w:pPr>
      <w:r>
        <w:t>A once-reliable attack line is losing its edge</w:t>
      </w:r>
      <w:r/>
    </w:p>
    <w:p>
      <w:r/>
      <w:r>
        <w:t>Transgender policy was once a straightforward culture-war weapon for Republicans, but the political picture has become less predictable. Earlier campaigns built around opposition to transgender rights often failed to deliver the decisive electoral gains their supporters expected.</w:t>
      </w:r>
      <w:r/>
    </w:p>
    <w:p>
      <w:r/>
      <w:r>
        <w:t>That history matters because voters rarely treat the issue as a single yes-or-no question. They may support protection from discrimination while also favouring limits in elite sport or greater caution around medical treatment for minors. The result is an awkward middle ground that party strategists can't easily reduce to a campaign slogan.</w:t>
      </w:r>
      <w:r/>
    </w:p>
    <w:p>
      <w:r/>
      <w:r>
        <w:t>As the original analysis noted, Republican advertising focused heavily on transgender children during recent election cycles, yet Democratic candidates in several states still won. According to reporting cited in that analysis, the approach was not the guaranteed political winner some conservative groups had anticipated.</w:t>
      </w:r>
      <w:r/>
    </w:p>
    <w:p>
      <w:pPr>
        <w:pStyle w:val="Heading2"/>
      </w:pPr>
      <w:r>
        <w:t>Why sport has become the pressure point</w:t>
      </w:r>
      <w:r/>
    </w:p>
    <w:p>
      <w:r/>
      <w:r>
        <w:t>University athletics has sharpened the argument because it turns an abstract question about identity into a practical dispute over records, titles and competitive categories. The case of Lia Thomas, whose University of Pennsylvania results were later stripped following a 2025 decision, has become one of the most visible examples. The Philadelphia Inquirer reported on the changes and their connection to the wider Title IX dispute.</w:t>
      </w:r>
      <w:r/>
    </w:p>
    <w:p>
      <w:r/>
      <w:r>
        <w:t>For supporters of restrictions, the issue is fairness and the preservation of women’s categories. For transgender advocates, exclusion from competition can feel like another form of public rejection. That clash explains why the subject produces such intense reactions: both sides see more than a rulebook disagreement.</w:t>
      </w:r>
      <w:r/>
    </w:p>
    <w:p>
      <w:r/>
      <w:r>
        <w:t>It also puts Democratic politicians in a difficult position. A candidate can support civil rights protections in general while proposing separate rules for sport, but opponents may portray that distinction as evasive. Voters, meanwhile, often want a practical answer rather than a seminar on terminology.</w:t>
      </w:r>
      <w:r/>
    </w:p>
    <w:p>
      <w:pPr>
        <w:pStyle w:val="Heading2"/>
      </w:pPr>
      <w:r>
        <w:t>Talarico’s change shows how fast the debate is moving</w:t>
      </w:r>
      <w:r/>
    </w:p>
    <w:p>
      <w:r/>
      <w:r>
        <w:t>Texas Senate candidate James Talarico has become a prominent example of this repositioning. Recent coverage by the Texas Tribune and the Christian Post says he has moderated earlier support for transgender medical procedures and for allowing transgender women to compete in women’s sport.</w:t>
      </w:r>
      <w:r/>
    </w:p>
    <w:p>
      <w:r/>
      <w:r>
        <w:t>That change has drawn criticism from both directions. LGBTQ Nation reported that Republicans attacked Talarico after he opposed gender-affirming care for minors, while other critics have questioned whether his revised position goes far enough. In politics, trying to occupy the centre can leave a candidate facing fire from every side.</w:t>
      </w:r>
      <w:r/>
    </w:p>
    <w:p>
      <w:r/>
      <w:r>
        <w:t>Still, the shift is revealing. It suggests that some Democrats no longer assume their traditional position will be accepted without qualification, particularly on medical decisions involving children and on competitive sport. Talarico's case may prove less important for the exact policy details than for what it signals about the party's changing language.</w:t>
      </w:r>
      <w:r/>
    </w:p>
    <w:p>
      <w:pPr>
        <w:pStyle w:val="Heading2"/>
      </w:pPr>
      <w:r>
        <w:t>The key question is age, evidence and safeguards</w:t>
      </w:r>
      <w:r/>
    </w:p>
    <w:p>
      <w:r/>
      <w:r>
        <w:t>The most consequential part of the debate concerns young people. Arguments over gender-affirming care for minors combine medical uncertainty, parental authority, professional guidance and the possibility of long-term consequences. That makes them emotionally charged and politically vulnerable.</w:t>
      </w:r>
      <w:r/>
    </w:p>
    <w:p>
      <w:r/>
      <w:r>
        <w:t>Critics of restrictions say young transgender people need timely, evidence-based support and warn that blanket bans can worsen distress. Supporters of tighter rules argue that children require exceptional caution and that some interventions should be delayed until adulthood. The disagreement isn't simply between compassion and cruelty, despite how campaign rhetoric sometimes frames it.</w:t>
      </w:r>
      <w:r/>
    </w:p>
    <w:p>
      <w:r/>
      <w:r>
        <w:t>For voters, useful questions include which treatment is being discussed, what evidence supports it, who provides consent and what safeguards apply. Those distinctions matter. A broad phrase such as "trans healthcare" can cover counselling, puberty blockers, hormones and surgery, even though each involves different considerations.</w:t>
      </w:r>
      <w:r/>
    </w:p>
    <w:p>
      <w:pPr>
        <w:pStyle w:val="Heading2"/>
      </w:pPr>
      <w:r>
        <w:t>From North Carolina to the next election</w:t>
      </w:r>
      <w:r/>
    </w:p>
    <w:p>
      <w:r/>
      <w:r>
        <w:t>The political memory of North Carolina still hangs over the issue. The state's 2016 bathroom law triggered corporate backlash, sporting boycotts and major economic disruption, while Governor Pat McCrory lost his re-election campaign. That episode taught Democrats that opposition to transgender rights could carry a considerable political cost.</w:t>
      </w:r>
      <w:r/>
    </w:p>
    <w:p>
      <w:r/>
      <w:r>
        <w:t>But the current environment is different. Republicans now believe the subject can help them mobilise voters, particularly when it is linked to schools, sport and parental control. Democrats, facing that challenge, appear more willing to draw boundaries around specific policies rather than defend every position associated with their activist wing.</w:t>
      </w:r>
      <w:r/>
    </w:p>
    <w:p>
      <w:r/>
      <w:r>
        <w:t>The likely result is not a clean party realignment but a messier argument. Candidates may support transgender adults' basic rights while backing tighter rules for youth treatment or women's sport. For ordinary voters, that may sound less tidy, but it could also reflect how many people actually think about the issue.</w:t>
      </w:r>
      <w:r/>
    </w:p>
    <w:p>
      <w:r/>
      <w:r>
        <w:t>The next test will be whether this recalibration persuades voters or simply creates new doubts. As one campaign video highlighted in the source material suggests, the argument remains a central part of the political conversation, but public opinion is unlikely to fit neatly into either party's preferred script.</w:t>
      </w:r>
      <w:r/>
    </w:p>
    <w:p>
      <w:r/>
      <w:r>
        <w:t>The debate is changing, and voters are listening more closely to the details.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4">
        <w:r>
          <w:rPr>
            <w:color w:val="0000EE"/>
            <w:u w:val="single"/>
          </w:rPr>
          <w:t>[6]</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3">
        <w:r>
          <w:rPr>
            <w:color w:val="0000EE"/>
            <w:u w:val="single"/>
          </w:rPr>
          <w:t>[5]</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2">
        <w:r>
          <w:rPr>
            <w:color w:val="0000EE"/>
            <w:u w:val="single"/>
          </w:rPr>
          <w:t>[4]</w:t>
        </w:r>
      </w:hyperlink>
      <w:r>
        <w:t xml:space="preserve">, </w:t>
      </w:r>
      <w:hyperlink r:id="rId13">
        <w:r>
          <w:rPr>
            <w:color w:val="0000EE"/>
            <w:u w:val="single"/>
          </w:rPr>
          <w:t>[5]</w:t>
        </w:r>
      </w:hyperlink>
      <w:r>
        <w:t xml:space="preserve">- Paragraph 8: </w:t>
      </w:r>
      <w:hyperlink r:id="rId11">
        <w:r>
          <w:rPr>
            <w:color w:val="0000EE"/>
            <w:u w:val="single"/>
          </w:rPr>
          <w:t>[3]</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https://www.public.news/p/many-democrats-today-agree-with-republicans</w:t>
        </w:r>
      </w:hyperlink>
      <w:r>
        <w:t xml:space="preserve"> - Please view link - unable to able to access data</w:t>
      </w:r>
      <w:r/>
    </w:p>
    <w:p>
      <w:pPr>
        <w:pStyle w:val="ListNumber"/>
        <w:spacing w:line="240" w:lineRule="auto"/>
        <w:ind w:left="720"/>
      </w:pPr>
      <w:r/>
      <w:hyperlink r:id="rId10">
        <w:r>
          <w:rPr>
            <w:color w:val="0000EE"/>
            <w:u w:val="single"/>
          </w:rPr>
          <w:t>https://www.inquirer.com/college-sports/penn/lia-thomas-records-penn-ncaa-education-department-title-ix-20250702.html</w:t>
        </w:r>
      </w:hyperlink>
      <w:r>
        <w:t xml:space="preserve"> - In July 2025, the University of Pennsylvania removed swimmer Lia Thomas's individual records from its official listings. This decision followed an agreement with the U.S. Department of Education, which had investigated the university for potential Title IX violations related to Thomas's participation in women's sports. Despite the removal of individual records, Thomas's name remains among the records for relay events.</w:t>
      </w:r>
      <w:r/>
    </w:p>
    <w:p>
      <w:pPr>
        <w:pStyle w:val="ListNumber"/>
        <w:spacing w:line="240" w:lineRule="auto"/>
        <w:ind w:left="720"/>
      </w:pPr>
      <w:r/>
      <w:hyperlink r:id="rId11">
        <w:r>
          <w:rPr>
            <w:color w:val="0000EE"/>
            <w:u w:val="single"/>
          </w:rPr>
          <w:t>https://www.texastribune.org/2026/09/09/james-talarico-trans-sports-reversal-lgbtq-rights-texas-us-senate-race/</w:t>
        </w:r>
      </w:hyperlink>
      <w:r>
        <w:t xml:space="preserve"> - In September 2026, Democratic U.S. Senate nominee James Talarico reversed his previous stance on transgender student-athletes. He stated opposition to transgender athletes competing in girls' sports 'if it endangers safety or fairness,' marking a shift from his earlier opposition to restrictions on trans athletes during his tenure in the Texas House.</w:t>
      </w:r>
      <w:r/>
    </w:p>
    <w:p>
      <w:pPr>
        <w:pStyle w:val="ListNumber"/>
        <w:spacing w:line="240" w:lineRule="auto"/>
        <w:ind w:left="720"/>
      </w:pPr>
      <w:r/>
      <w:hyperlink r:id="rId12">
        <w:r>
          <w:rPr>
            <w:color w:val="0000EE"/>
            <w:u w:val="single"/>
          </w:rPr>
          <w:t>https://www.christianpost.com/news/james-talarico-softens-stance-on-trans-sports-sex-surgeries.html</w:t>
        </w:r>
      </w:hyperlink>
      <w:r>
        <w:t xml:space="preserve"> - In September 2026, James Talarico, a Democratic U.S. Senate candidate, expressed support for banning gender-affirming surgeries for minors and opposed transgender-identifying males competing in women's sports. He also walked back previous claims about the existence of multiple genders and the non-binary nature of God.</w:t>
      </w:r>
      <w:r/>
    </w:p>
    <w:p>
      <w:pPr>
        <w:pStyle w:val="ListNumber"/>
        <w:spacing w:line="240" w:lineRule="auto"/>
        <w:ind w:left="720"/>
      </w:pPr>
      <w:r/>
      <w:hyperlink r:id="rId13">
        <w:r>
          <w:rPr>
            <w:color w:val="0000EE"/>
            <w:u w:val="single"/>
          </w:rPr>
          <w:t>https://www.lgbtqnation.com/2026/06/republicans-are-now-mad-at-james-talarico-for-opposing-gender-affirming-care-for-minors/</w:t>
        </w:r>
      </w:hyperlink>
      <w:r>
        <w:t xml:space="preserve"> - In June 2026, Republican critics targeted James Talarico for his opposition to gender-affirming care for minors. Talarico, a Democratic state representative and U.S. Senate candidate, faced backlash for his stance, which marked a departure from his earlier support for transgender rights during his time in the Texas House of Representatives.</w:t>
      </w:r>
      <w:r/>
    </w:p>
    <w:p>
      <w:pPr>
        <w:pStyle w:val="ListNumber"/>
        <w:spacing w:line="240" w:lineRule="auto"/>
        <w:ind w:left="720"/>
      </w:pPr>
      <w:r/>
      <w:hyperlink r:id="rId14">
        <w:r>
          <w:rPr>
            <w:color w:val="0000EE"/>
            <w:u w:val="single"/>
          </w:rPr>
          <w:t>https://www.youtube.com/watch?v=F81RYSumOqY</w:t>
        </w:r>
      </w:hyperlink>
      <w:r>
        <w:t xml:space="preserve"> - A YouTube video titled 'Lia Thomas Is A COWARD!' discusses the impact of President Trump's Title IX order, which led to the University of Pennsylvania stripping swimmer Lia Thomas of her titles. The video features commentary on the implications of Title IX and the reactions from athletes and activists.</w:t>
      </w:r>
      <w:r/>
    </w:p>
    <w:p>
      <w:pPr>
        <w:pStyle w:val="ListNumber"/>
        <w:spacing w:line="240" w:lineRule="auto"/>
        <w:ind w:left="720"/>
      </w:pPr>
      <w:r/>
      <w:hyperlink r:id="rId15">
        <w:r>
          <w:rPr>
            <w:color w:val="0000EE"/>
            <w:u w:val="single"/>
          </w:rPr>
          <w:t>https://www.youtube.com/watch?v=dpP-eFVI5J0</w:t>
        </w:r>
      </w:hyperlink>
      <w:r>
        <w:t xml:space="preserve"> - A YouTube video titled 'Trans swimmer Lia Thomas stripped of titles after university caves to Trump administration' reports on the University of Pennsylvania's decision to strip Lia Thomas of her swimming titles. The video covers the Department of Education's investigation and the university's compliance with Title IX regulations.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ublic.news/p/many-democrats-today-agree-with-republicans" TargetMode="External"/><Relationship Id="rId10" Type="http://schemas.openxmlformats.org/officeDocument/2006/relationships/hyperlink" Target="https://www.inquirer.com/college-sports/penn/lia-thomas-records-penn-ncaa-education-department-title-ix-20250702.html" TargetMode="External"/><Relationship Id="rId11" Type="http://schemas.openxmlformats.org/officeDocument/2006/relationships/hyperlink" Target="https://www.texastribune.org/2026/09/09/james-talarico-trans-sports-reversal-lgbtq-rights-texas-us-senate-race/" TargetMode="External"/><Relationship Id="rId12" Type="http://schemas.openxmlformats.org/officeDocument/2006/relationships/hyperlink" Target="https://www.christianpost.com/news/james-talarico-softens-stance-on-trans-sports-sex-surgeries.html" TargetMode="External"/><Relationship Id="rId13" Type="http://schemas.openxmlformats.org/officeDocument/2006/relationships/hyperlink" Target="https://www.lgbtqnation.com/2026/06/republicans-are-now-mad-at-james-talarico-for-opposing-gender-affirming-care-for-minors/" TargetMode="External"/><Relationship Id="rId14" Type="http://schemas.openxmlformats.org/officeDocument/2006/relationships/hyperlink" Target="https://www.youtube.com/watch?v=F81RYSumOqY" TargetMode="External"/><Relationship Id="rId15" Type="http://schemas.openxmlformats.org/officeDocument/2006/relationships/hyperlink" Target="https://www.youtube.com/watch?v=dpP-eFVI5J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