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Richmond’s New AI-Made PSA Shows How Local Video Is Changing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Richmond viewers are getting a glimpse of a new kind of local public-service announcement, created with artificial intelligence and shared through Richmond.com. The experiment matters because it blends familiar community messaging with unfamiliar production tools, raising fresh questions about trust, creativity and what audiences expect from local video.</w:t>
      </w:r>
      <w:r/>
    </w:p>
    <w:p>
      <w:pPr>
        <w:pStyle w:val="Heading2"/>
      </w:pPr>
      <w:r>
        <w:t>Essential Takeaways</w:t>
      </w:r>
      <w:r/>
      <w:r/>
    </w:p>
    <w:p>
      <w:pPr>
        <w:pStyle w:val="ListBullet"/>
        <w:spacing w:line="240" w:lineRule="auto"/>
        <w:ind w:left="720"/>
      </w:pPr>
      <w:r/>
      <w:r>
        <w:rPr>
          <w:b/>
        </w:rPr>
        <w:t>AI enters local storytelling:</w:t>
      </w:r>
      <w:r>
        <w:t xml:space="preserve"> The Richmond PSA shows how artificial intelligence is moving into community-facing video.</w:t>
      </w:r>
      <w:r/>
    </w:p>
    <w:p>
      <w:pPr>
        <w:pStyle w:val="ListBullet"/>
        <w:spacing w:line="240" w:lineRule="auto"/>
        <w:ind w:left="720"/>
      </w:pPr>
      <w:r/>
      <w:r>
        <w:rPr>
          <w:b/>
        </w:rPr>
        <w:t>Familiar message, unusual production:</w:t>
      </w:r>
      <w:r>
        <w:t xml:space="preserve"> Public-service content can feel more immediate when it uses a recognisable local setting and tone.</w:t>
      </w:r>
      <w:r/>
    </w:p>
    <w:p>
      <w:pPr>
        <w:pStyle w:val="ListBullet"/>
        <w:spacing w:line="240" w:lineRule="auto"/>
        <w:ind w:left="720"/>
      </w:pPr>
      <w:r/>
      <w:r>
        <w:rPr>
          <w:b/>
        </w:rPr>
        <w:t>Trust still matters:</w:t>
      </w:r>
      <w:r>
        <w:t xml:space="preserve"> Viewers need to know when AI has helped create or edit a video.</w:t>
      </w:r>
      <w:r/>
    </w:p>
    <w:p>
      <w:pPr>
        <w:pStyle w:val="ListBullet"/>
        <w:spacing w:line="240" w:lineRule="auto"/>
        <w:ind w:left="720"/>
      </w:pPr>
      <w:r/>
      <w:r>
        <w:rPr>
          <w:b/>
        </w:rPr>
        <w:t>A wider video shift:</w:t>
      </w:r>
      <w:r>
        <w:t xml:space="preserve"> Richmond organisations are already using online video for news, civic information and local promotion.</w:t>
      </w:r>
      <w:r/>
    </w:p>
    <w:p>
      <w:pPr>
        <w:pStyle w:val="ListBullet"/>
        <w:spacing w:line="240" w:lineRule="auto"/>
        <w:ind w:left="720"/>
      </w:pPr>
      <w:r/>
      <w:r>
        <w:rPr>
          <w:b/>
        </w:rPr>
        <w:t>The format is still evolving:</w:t>
      </w:r>
      <w:r>
        <w:t xml:space="preserve"> Expect more experiments, but also closer scrutiny of accuracy and authenticity.</w:t>
      </w:r>
      <w:r/>
      <w:r/>
    </w:p>
    <w:p>
      <w:pPr>
        <w:pStyle w:val="Heading2"/>
      </w:pPr>
      <w:r>
        <w:t>A local PSA with a distinctly modern twist</w:t>
      </w:r>
      <w:r/>
    </w:p>
    <w:p>
      <w:r/>
      <w:r>
        <w:t>The striking detail is simple: this Richmond public-service announcement was made with AI. That gives the short video an almost uncanny edge, where the message may feel familiar but the production method is anything but traditional.</w:t>
      </w:r>
      <w:r/>
    </w:p>
    <w:p>
      <w:r/>
      <w:r>
        <w:t>For viewers, the result sits somewhere between a conventional civic announcement and a technology demonstration. The Richmond-based coverage frames it as a sign of how quickly AI is finding a place in local media, rather than as a distant Silicon Valley curiosity, according to the Richmondder report.</w:t>
      </w:r>
      <w:r/>
    </w:p>
    <w:p>
      <w:r/>
      <w:r>
        <w:t>That local angle is important. A national AI advert can feel abstract, but a community PSA lands closer to home. It speaks in the visual language of the place people know, which makes the experiment more intriguing, and potentially more sensitive.</w:t>
      </w:r>
      <w:r/>
    </w:p>
    <w:p>
      <w:pPr>
        <w:pStyle w:val="Heading2"/>
      </w:pPr>
      <w:r>
        <w:t>Why local video is embracing AI</w:t>
      </w:r>
      <w:r/>
    </w:p>
    <w:p>
      <w:r/>
      <w:r>
        <w:t>Producing video has traditionally meant cameras, crew, editing time and a sizeable budget. AI tools can lower some of those barriers, helping smaller organisations produce visuals, narration or motion graphics without building a full studio operation.</w:t>
      </w:r>
      <w:r/>
    </w:p>
    <w:p>
      <w:r/>
      <w:r>
        <w:t>Richmond already has a busy online video ecosystem. The city maintains a dedicated collection of videos, while local property and media outlets use video to explain places, promote developments and extend their reporting beyond the printed page. That makes an AI-assisted PSA feel like part of a broader shift rather than a one-off novelty.</w:t>
      </w:r>
      <w:r/>
    </w:p>
    <w:p>
      <w:r/>
      <w:r>
        <w:t>Still, speed isn't the same as quality. A polished image can hide mistakes, and a smooth voiceover doesn't automatically make information reliable. The best use of AI will be the one where the technology supports the message instead of distracting from it.</w:t>
      </w:r>
      <w:r/>
    </w:p>
    <w:p>
      <w:pPr>
        <w:pStyle w:val="Heading2"/>
      </w:pPr>
      <w:r>
        <w:t>The trust question viewers can't ignore</w:t>
      </w:r>
      <w:r/>
    </w:p>
    <w:p>
      <w:r/>
      <w:r>
        <w:t>Public-service announcements depend on credibility. Whether the subject is safety, health or community information, viewers need to believe that the details are accurate and that the people behind the message are accountable.</w:t>
      </w:r>
      <w:r/>
    </w:p>
    <w:p>
      <w:r/>
      <w:r>
        <w:t>That is why disclosure matters. If AI has generated a face, voice, setting or script, audiences should be told clearly. Transparency doesn't necessarily make a video less effective; in many cases, it makes the production feel more honest and helps viewers judge what they're seeing.</w:t>
      </w:r>
      <w:r/>
    </w:p>
    <w:p>
      <w:r/>
      <w:r>
        <w:t>The Richmond example arrives as local publishers increasingly mix traditional reporting with digital formats, including online editions and specialist local channels. Richmond.com promotes several such strands, suggesting that audiences are already being invited to consume news and community information in more varied ways.</w:t>
      </w:r>
      <w:r/>
    </w:p>
    <w:p>
      <w:pPr>
        <w:pStyle w:val="Heading2"/>
      </w:pPr>
      <w:r>
        <w:t>What makes an AI PSA work?</w:t>
      </w:r>
      <w:r/>
    </w:p>
    <w:p>
      <w:r/>
      <w:r>
        <w:t>The strongest AI-made public-service videos are likely to share three qualities: a clear purpose, accurate information and a recognisably human editorial hand. Technology can produce a striking scene, but it can't replace the judgement needed to decide what a community actually needs to hear.</w:t>
      </w:r>
      <w:r/>
    </w:p>
    <w:p>
      <w:r/>
      <w:r>
        <w:t>Creators should also watch for the small details that can make generated content feel wrong. Odd facial expressions, unnatural movement, synthetic voices and inaccurate local references may pull viewers out of the story within seconds. Your eye might forgive a slightly strange background, but your instincts usually notice when a person doesn't move quite like a person.</w:t>
      </w:r>
      <w:r/>
    </w:p>
    <w:p>
      <w:r/>
      <w:r>
        <w:t>For audiences, the practical advice is straightforward. Treat AI-assisted video as you would any other online content: check the source, look for supporting information and be cautious if a dramatic clip asks you to act quickly or share it widely.</w:t>
      </w:r>
      <w:r/>
    </w:p>
    <w:p>
      <w:pPr>
        <w:pStyle w:val="Heading2"/>
      </w:pPr>
      <w:r>
        <w:t>A small experiment with bigger implications</w:t>
      </w:r>
      <w:r/>
    </w:p>
    <w:p>
      <w:r/>
      <w:r>
        <w:t>The PSA may be brief, but it points towards a larger change in community media. Local organisations now have more ways to explain, alert and engage, yet they also have more responsibility to distinguish useful innovation from empty visual spectacle.</w:t>
      </w:r>
      <w:r/>
    </w:p>
    <w:p>
      <w:r/>
      <w:r>
        <w:t>That balance will decide whether viewers welcome AI in local storytelling. Used carefully, it could help civic groups communicate more often and make important information easier to understand. Used lazily, it could produce slick videos that feel oddly detached from the people they're meant to serve.</w:t>
      </w:r>
      <w:r/>
    </w:p>
    <w:p>
      <w:r/>
      <w:r>
        <w:t>For Richmond, the conversation has started in a familiar place: a short local video with a very modern production story. It will be interesting to see whether the next wave feels more natural, more transparent or simply more ambitious.</w:t>
      </w:r>
      <w:r/>
    </w:p>
    <w:p>
      <w:r/>
      <w:r>
        <w:t>AI may change how local PSAs look, but trust will decide whether people listen.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5">
        <w:r>
          <w:rPr>
            <w:color w:val="0000EE"/>
            <w:u w:val="single"/>
          </w:rPr>
          <w:t>[7]</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0">
        <w:r>
          <w:rPr>
            <w:color w:val="0000EE"/>
            <w:u w:val="single"/>
          </w:rPr>
          <w:t>[2]</w:t>
        </w:r>
      </w:hyperlink>
      <w:r>
        <w:t xml:space="preserve">, </w:t>
      </w:r>
      <w:hyperlink r:id="rId13">
        <w:r>
          <w:rPr>
            <w:color w:val="0000EE"/>
            <w:u w:val="single"/>
          </w:rPr>
          <w:t>[5]</w:t>
        </w:r>
      </w:hyperlink>
      <w:r>
        <w:t xml:space="preserve">- Paragraph 8: </w:t>
      </w:r>
      <w:hyperlink r:id="rId14">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Paragraph 11: </w:t>
      </w:r>
      <w:hyperlink r:id="rId13">
        <w:r>
          <w:rPr>
            <w:color w:val="0000EE"/>
            <w:u w:val="single"/>
          </w:rPr>
          <w:t>[5]</w:t>
        </w:r>
      </w:hyperlink>
      <w:r>
        <w:t xml:space="preserve">, </w:t>
      </w:r>
      <w:hyperlink r:id="rId14">
        <w:r>
          <w:rPr>
            <w:color w:val="0000EE"/>
            <w:u w:val="single"/>
          </w:rPr>
          <w:t>[6]</w:t>
        </w:r>
      </w:hyperlink>
      <w:r>
        <w:t xml:space="preserve">- Paragraph 12: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https://richmond.com/video_31e94eae-eed5-587b-aa63-5461465b7533.html</w:t>
        </w:r>
      </w:hyperlink>
      <w:r>
        <w:t xml:space="preserve"> - Please view link - unable to able to access data</w:t>
      </w:r>
      <w:r/>
    </w:p>
    <w:p>
      <w:pPr>
        <w:pStyle w:val="ListNumber"/>
        <w:spacing w:line="240" w:lineRule="auto"/>
        <w:ind w:left="720"/>
      </w:pPr>
      <w:r/>
      <w:hyperlink r:id="rId10">
        <w:r>
          <w:rPr>
            <w:color w:val="0000EE"/>
            <w:u w:val="single"/>
          </w:rPr>
          <w:t>https://www.richmonder.org/richmonds-newest-psa-was-made-with-ai/</w:t>
        </w:r>
      </w:hyperlink>
      <w:r>
        <w:t xml:space="preserve"> - In April 2026, Richmond's Department of Public Utilities (DPU) unveiled a public service announcement (PSA) video created using artificial intelligence (AI). The video explains the city's new method of collecting on delinquent accounts by using a 'flow restrictor' that allows customers to maintain water access while paying their bills. Initially, the video did not disclose its AI creation, but after an inquiry, a label was added to the description. The city paid $2,250 to an external developer for the video. Mayor Danny Avula has expressed support for incorporating more AI usage into City Hall to enhance efficiency.</w:t>
      </w:r>
      <w:r/>
    </w:p>
    <w:p>
      <w:pPr>
        <w:pStyle w:val="ListNumber"/>
        <w:spacing w:line="240" w:lineRule="auto"/>
        <w:ind w:left="720"/>
      </w:pPr>
      <w:r/>
      <w:hyperlink r:id="rId11">
        <w:r>
          <w:rPr>
            <w:color w:val="0000EE"/>
            <w:u w:val="single"/>
          </w:rPr>
          <w:t>https://www.richmondtx.gov/about-richmond/videos</w:t>
        </w:r>
      </w:hyperlink>
      <w:r>
        <w:t xml:space="preserve"> - The City of Richmond, Texas, maintains a video gallery featuring various city-related content. This includes the 2024 State of the City Address, the 2023 State of the City Address with Mayor Becky Haas, and the 2022 State of the City Address. These videos provide insights into the city's developments, initiatives, and community events, offering residents and visitors a comprehensive view of Richmond's progress and future plans.</w:t>
      </w:r>
      <w:r/>
    </w:p>
    <w:p>
      <w:pPr>
        <w:pStyle w:val="ListNumber"/>
        <w:spacing w:line="240" w:lineRule="auto"/>
        <w:ind w:left="720"/>
      </w:pPr>
      <w:r/>
      <w:hyperlink r:id="rId12">
        <w:r>
          <w:rPr>
            <w:color w:val="0000EE"/>
            <w:u w:val="single"/>
          </w:rPr>
          <w:t>https://www.residencesrva.com/videos</w:t>
        </w:r>
      </w:hyperlink>
      <w:r>
        <w:t xml:space="preserve"> - Residences at Richmond Trust offers a video showcasing their facilities and services. Located at 629 E Main Street, Richmond, VA 23219, the video provides a virtual tour of the property, highlighting its amenities and the quality of living it offers. The video serves as a resource for prospective residents to get acquainted with the community and the living experience at the Residences at Richmond Trust.</w:t>
      </w:r>
      <w:r/>
    </w:p>
    <w:p>
      <w:pPr>
        <w:pStyle w:val="ListNumber"/>
        <w:spacing w:line="240" w:lineRule="auto"/>
        <w:ind w:left="720"/>
      </w:pPr>
      <w:r/>
      <w:hyperlink r:id="rId13">
        <w:r>
          <w:rPr>
            <w:color w:val="0000EE"/>
            <w:u w:val="single"/>
          </w:rPr>
          <w:t>https://richmond.com/exclusive/e-edition/</w:t>
        </w:r>
      </w:hyperlink>
      <w:r>
        <w:t xml:space="preserve"> - Richmond Times-Dispatch offers a digital replica of their printed newspaper through the E-edition. This service provides subscribers with access to the latest news, features, and advertisements in a format that mirrors the print edition. The E-edition is updated daily, ensuring readers have timely access to news and information. Subscribers can navigate through the digital pages, view articles, and access multimedia content, enhancing their reading experience.</w:t>
      </w:r>
      <w:r/>
    </w:p>
    <w:p>
      <w:pPr>
        <w:pStyle w:val="ListNumber"/>
        <w:spacing w:line="240" w:lineRule="auto"/>
        <w:ind w:left="720"/>
      </w:pPr>
      <w:r/>
      <w:hyperlink r:id="rId14">
        <w:r>
          <w:rPr>
            <w:color w:val="0000EE"/>
            <w:u w:val="single"/>
          </w:rPr>
          <w:t>https://richmond.com/exclusive/richmond-next/</w:t>
        </w:r>
      </w:hyperlink>
      <w:r>
        <w:t xml:space="preserve"> - Richmond Next is a collaborative initiative between the Richmond Times-Dispatch and the Greater Richmond Partnership, aiming to highlight the people and ideas shaping Greater Richmond's future. The platform features real conversations with leaders accelerating innovation, investment, and regional momentum. Episodes are released monthly, covering topics such as economic development, public safety, infrastructure, education, and the city's unique culture, providing insights into the region's growth and development.</w:t>
      </w:r>
      <w:r/>
    </w:p>
    <w:p>
      <w:pPr>
        <w:pStyle w:val="ListNumber"/>
        <w:spacing w:line="240" w:lineRule="auto"/>
        <w:ind w:left="720"/>
      </w:pPr>
      <w:r/>
      <w:hyperlink r:id="rId15">
        <w:r>
          <w:rPr>
            <w:color w:val="0000EE"/>
            <w:u w:val="single"/>
          </w:rPr>
          <w:t>https://richmond.com/exclusive/804-richmond/</w:t>
        </w:r>
      </w:hyperlink>
      <w:r>
        <w:t xml:space="preserve"> - 804 Richmond is a series presented by the City of Richmond Government, featuring conversations with local leaders and community voices who are shaping the future of Richmond. Each episode discusses key initiatives driving the city forward, including economic development, public safety, infrastructure, education, small business growth, and the city's unique culture. The series aims to provide behind-the-scenes insights and community success stories, highlighting the people, partnerships, and ideas contributing to a stronger, more connected Richmond.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ichmond.com/video_31e94eae-eed5-587b-aa63-5461465b7533.html" TargetMode="External"/><Relationship Id="rId10" Type="http://schemas.openxmlformats.org/officeDocument/2006/relationships/hyperlink" Target="https://www.richmonder.org/richmonds-newest-psa-was-made-with-ai/" TargetMode="External"/><Relationship Id="rId11" Type="http://schemas.openxmlformats.org/officeDocument/2006/relationships/hyperlink" Target="https://www.richmondtx.gov/about-richmond/videos" TargetMode="External"/><Relationship Id="rId12" Type="http://schemas.openxmlformats.org/officeDocument/2006/relationships/hyperlink" Target="https://www.residencesrva.com/videos" TargetMode="External"/><Relationship Id="rId13" Type="http://schemas.openxmlformats.org/officeDocument/2006/relationships/hyperlink" Target="https://richmond.com/exclusive/e-edition/" TargetMode="External"/><Relationship Id="rId14" Type="http://schemas.openxmlformats.org/officeDocument/2006/relationships/hyperlink" Target="https://richmond.com/exclusive/richmond-next/" TargetMode="External"/><Relationship Id="rId15" Type="http://schemas.openxmlformats.org/officeDocument/2006/relationships/hyperlink" Target="https://richmond.com/exclusive/804-richmon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