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HIV testing gap highlights need for youth-friendly prevention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Sao Paulo and Fortaleza found that nearly two-thirds of adolescent boys who have sex with boys had never taken an HIV test before joining the study. The findings underline why confidential, accessible testing and wider access to condoms, PrEP and reliable sexual-health advice matter for young people.</w:t>
      </w:r>
      <w:r/>
    </w:p>
    <w:p>
      <w:pPr>
        <w:pStyle w:val="Heading2"/>
      </w:pPr>
      <w:r>
        <w:t>Essential Takeaways</w:t>
      </w:r>
      <w:r/>
      <w:r/>
    </w:p>
    <w:p>
      <w:pPr>
        <w:pStyle w:val="ListBullet"/>
        <w:spacing w:line="240" w:lineRule="auto"/>
        <w:ind w:left="720"/>
      </w:pPr>
      <w:r/>
      <w:r>
        <w:rPr>
          <w:b/>
        </w:rPr>
        <w:t>Testing gap:</w:t>
      </w:r>
      <w:r>
        <w:t xml:space="preserve"> 64.6% of the 287 participants had never previously taken an HIV test.</w:t>
      </w:r>
      <w:r/>
    </w:p>
    <w:p>
      <w:pPr>
        <w:pStyle w:val="ListBullet"/>
        <w:spacing w:line="240" w:lineRule="auto"/>
        <w:ind w:left="720"/>
      </w:pPr>
      <w:r/>
      <w:r>
        <w:rPr>
          <w:b/>
        </w:rPr>
        <w:t>Prevention challenges:</w:t>
      </w:r>
      <w:r>
        <w:t xml:space="preserve"> 38% reported inconsistent condom use, while 23.8% reported using drugs in sexual settings.</w:t>
      </w:r>
      <w:r/>
    </w:p>
    <w:p>
      <w:pPr>
        <w:pStyle w:val="ListBullet"/>
        <w:spacing w:line="240" w:lineRule="auto"/>
        <w:ind w:left="720"/>
      </w:pPr>
      <w:r/>
      <w:r>
        <w:rPr>
          <w:b/>
        </w:rPr>
        <w:t>Linked risks:</w:t>
      </w:r>
      <w:r>
        <w:t xml:space="preserve"> Weekly alcohol use was associated with a higher prevalence of inconsistent condom use.</w:t>
      </w:r>
      <w:r/>
    </w:p>
    <w:p>
      <w:pPr>
        <w:pStyle w:val="ListBullet"/>
        <w:spacing w:line="240" w:lineRule="auto"/>
        <w:ind w:left="720"/>
      </w:pPr>
      <w:r/>
      <w:r>
        <w:rPr>
          <w:b/>
        </w:rPr>
        <w:t>Testing options:</w:t>
      </w:r>
      <w:r>
        <w:t xml:space="preserve"> Brazil's public health system offers rapid testing, while approved self-tests can be used privately.</w:t>
      </w:r>
      <w:r/>
    </w:p>
    <w:p>
      <w:pPr>
        <w:pStyle w:val="ListBullet"/>
        <w:spacing w:line="240" w:lineRule="auto"/>
        <w:ind w:left="720"/>
      </w:pPr>
      <w:r/>
      <w:r>
        <w:rPr>
          <w:b/>
        </w:rPr>
        <w:t>Act quickly:</w:t>
      </w:r>
      <w:r>
        <w:t xml:space="preserve"> Anyone concerned about an exposure within the past 72 hours should seek advice about post-exposure prophylaxis, or PEP.</w:t>
      </w:r>
      <w:r/>
      <w:r/>
    </w:p>
    <w:p>
      <w:pPr>
        <w:pStyle w:val="Heading2"/>
      </w:pPr>
      <w:r>
        <w:t>A striking HIV testing gap among teenagers</w:t>
      </w:r>
      <w:r/>
    </w:p>
    <w:p>
      <w:r/>
      <w:r>
        <w:t>The clearest finding is also the hardest to ignore: almost two in three participants had never tested for HIV. The study involved 287 cisgender boys aged 15 to 19 in Sao Paulo and Fortaleza, with a median age of 17.</w:t>
      </w:r>
      <w:r/>
    </w:p>
    <w:p>
      <w:r/>
      <w:r>
        <w:t>The research, published in the Revista Brasileira de Epidemiologia, was designed to examine behaviours linked with vulnerability to HIV rather than testing alone. Even so, the testing figure offers a sharp glimpse of how easily prevention can miss younger people, particularly when services feel formal, distant or difficult to approach.</w:t>
      </w:r>
      <w:r/>
    </w:p>
    <w:p>
      <w:r/>
      <w:r>
        <w:t>The study was conducted between December 2020 and July 2022, according to the report covered by Metropoles. Participants had to live, study or work in one of the two cities and have had oral or anal sex with another man during the previous year.</w:t>
      </w:r>
      <w:r/>
    </w:p>
    <w:p>
      <w:pPr>
        <w:pStyle w:val="Heading2"/>
      </w:pPr>
      <w:r>
        <w:t>Risk factors often overlap, rather than appearing alone</w:t>
      </w:r>
      <w:r/>
    </w:p>
    <w:p>
      <w:r/>
      <w:r>
        <w:t>The results suggest that sexual-health risks can cluster. Inconsistent condom use was reported by 38% of the teenagers, while 23.8% said they had used alcohol or other drugs in a sexual context.</w:t>
      </w:r>
      <w:r/>
    </w:p>
    <w:p>
      <w:r/>
      <w:r>
        <w:t>Weekly alcohol consumption was linked with a 2.9-times higher prevalence of inconsistent condom use. Sex with partners whose HIV status was unknown was associated with a 1.6-times higher prevalence, according to the study summary reported by Metropoles.</w:t>
      </w:r>
      <w:r/>
    </w:p>
    <w:p>
      <w:r/>
      <w:r>
        <w:t>Among those reporting sexualised drug use, researchers also found links with experiences of violence and sex with partners of unknown status. These associations don't prove that one behaviour caused another, however. As the researchers note, the study was cross-sectional, so it captured a snapshot rather than tracking events over time.</w:t>
      </w:r>
      <w:r/>
    </w:p>
    <w:p>
      <w:pPr>
        <w:pStyle w:val="Heading2"/>
      </w:pPr>
      <w:r>
        <w:t>Why private, welcoming services matter</w:t>
      </w:r>
      <w:r/>
    </w:p>
    <w:p>
      <w:r/>
      <w:r>
        <w:t>For a teenager, asking for an HIV test can feel far more intimidating than it sounds on paper. Concerns about judgement, confidentiality, transport and being recognised may all become barriers, especially for young people who aren't yet comfortable discussing their sex lives with adults or healthcare workers.</w:t>
      </w:r>
      <w:r/>
    </w:p>
    <w:p>
      <w:r/>
      <w:r>
        <w:t>The researchers, from the Federal University of Ceara and partner institutions, argue for services designed around adolescents. That includes confidential testing, easier access to condoms, information about PrEP and support through schools, primary-care centres and community organisations.</w:t>
      </w:r>
      <w:r/>
    </w:p>
    <w:p>
      <w:r/>
      <w:r>
        <w:t>This broader approach matters because prevention isn't simply a reminder to use a condom. It also involves making sure young people know where to go, what choices are available and how to get help without feeling exposed.</w:t>
      </w:r>
      <w:r/>
    </w:p>
    <w:p>
      <w:pPr>
        <w:pStyle w:val="Heading2"/>
      </w:pPr>
      <w:r>
        <w:t>How HIV testing works in practice</w:t>
      </w:r>
      <w:r/>
    </w:p>
    <w:p>
      <w:r/>
      <w:r>
        <w:t>Rapid HIV tests are available through Brazil's public health system and may use a blood sample or oral fluid. Results can often be obtained quickly, which can make the experience less daunting than waiting several days for laboratory processing.</w:t>
      </w:r>
      <w:r/>
    </w:p>
    <w:p>
      <w:r/>
      <w:r>
        <w:t>Self-testing offers another route. The user collects the sample, carries out the test and reads the result, either alone or with someone trusted. Instructions differ between products, so checking the collection method and reading time is essential. A reactive self-test isn't a diagnosis by itself and must be followed by confirmatory testing at a health service.</w:t>
      </w:r>
      <w:r/>
    </w:p>
    <w:p>
      <w:r/>
      <w:r>
        <w:t>Timing also matters. A test taken soon after exposure may not detect an infection because the body needs time to produce markers that testing can identify. The Ministry of Health generally refers to a 30-day window in many situations and advises repeat testing when infection remains a concern.</w:t>
      </w:r>
      <w:r/>
    </w:p>
    <w:p>
      <w:pPr>
        <w:pStyle w:val="Heading2"/>
      </w:pPr>
      <w:r>
        <w:t>What to do after a recent exposure</w:t>
      </w:r>
      <w:r/>
    </w:p>
    <w:p>
      <w:r/>
      <w:r>
        <w:t>If a possible exposure happened within the previous 72 hours, seek medical advice promptly about PEP. The medication needs to be started within that timeframe, so waiting for symptoms or relying on a single early test isn't a safe plan.</w:t>
      </w:r>
      <w:r/>
    </w:p>
    <w:p>
      <w:r/>
      <w:r>
        <w:t>PrEP is different: it's taken before potential exposure by people who may face ongoing risk, with medical guidance. Together with condoms, regular testing and support for alcohol or drug-related risks, it forms part of a more realistic prevention toolkit.</w:t>
      </w:r>
      <w:r/>
    </w:p>
    <w:p>
      <w:r/>
      <w:r>
        <w:t>The study's findings point towards a simple but important conclusion. Young people are more likely to use prevention when it feels practical, confidential and made for their lives, not like a lecture delivered from a distance.</w:t>
      </w:r>
      <w:r/>
    </w:p>
    <w:p>
      <w:r/>
      <w:r>
        <w:t>It's a small step to arrange a test, but it can open the door to much better protection and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https://www.metropoles.com/saude/dois-em-cada-tres-adolescentes-nunca-fizeram-teste-de-hiv-diz-estudo</w:t>
        </w:r>
      </w:hyperlink>
      <w:r>
        <w:t xml:space="preserve"> - Please view link - unable to able to access data</w:t>
      </w:r>
      <w:r/>
    </w:p>
    <w:p>
      <w:pPr>
        <w:pStyle w:val="ListNumber"/>
        <w:spacing w:line="240" w:lineRule="auto"/>
        <w:ind w:left="720"/>
      </w:pPr>
      <w:r/>
      <w:hyperlink r:id="rId9">
        <w:r>
          <w:rPr>
            <w:color w:val="0000EE"/>
            <w:u w:val="single"/>
          </w:rPr>
          <w:t>https://www.metropoles.com/saude/dois-em-cada-tres-adolescentes-nunca-fizeram-teste-de-hiv-diz-estudo</w:t>
        </w:r>
      </w:hyperlink>
      <w:r>
        <w:t xml:space="preserve"> - A study conducted in São Paulo and Fortaleza found that nearly two-thirds of adolescent men who have sex with men had never undergone an HIV test. Among the 287 participants, 64.6% had not previously been tested, 38% reported inconsistent condom use, and 23.8% engaged in substance use during sexual activities. The research, published in the Brazilian Journal of Epidemiology, analysed cisgender adolescents aged 15 to 19, with a median age of 17. The study highlights the need for accessible, confidential health services for adolescents and advocates for regular HIV testing, access to pre-exposure prophylaxis (PrEP), and condoms. Schools, primary care units, and community organisations are also encouraged to engage youth in prevention strategies.</w:t>
      </w:r>
      <w:r/>
    </w:p>
    <w:p>
      <w:pPr>
        <w:pStyle w:val="ListNumber"/>
        <w:spacing w:line="240" w:lineRule="auto"/>
        <w:ind w:left="720"/>
      </w:pPr>
      <w:r/>
      <w:hyperlink r:id="rId10">
        <w:r>
          <w:rPr>
            <w:color w:val="0000EE"/>
            <w:u w:val="single"/>
          </w:rPr>
          <w:t>https://repositorio.ufc.br/ri/handle/riufc/85576</w:t>
        </w:r>
      </w:hyperlink>
      <w:r>
        <w:t xml:space="preserve"> - A mixed-methods study estimated the HIV prevalence among adolescent men who have sex with men (AMSM) aged 15 to 19 in Fortaleza and São Paulo. The study identified sociodemographic and sociobehavioural factors associated with HIV infection, including inconsistent condom use and substance use during sexual activities. The findings underscore the importance of accessible and confidential health services for adolescents, regular HIV testing, and the promotion of preventive measures such as PrEP and condom use.</w:t>
      </w:r>
      <w:r/>
    </w:p>
    <w:p>
      <w:pPr>
        <w:pStyle w:val="ListNumber"/>
        <w:spacing w:line="240" w:lineRule="auto"/>
        <w:ind w:left="720"/>
      </w:pPr>
      <w:r/>
      <w:hyperlink r:id="rId11">
        <w:r>
          <w:rPr>
            <w:color w:val="0000EE"/>
            <w:u w:val="single"/>
          </w:rPr>
          <w:t>https://ojs.brazilianjournals.com.br/ojs/index.php/BJHR/article/view/80530</w:t>
        </w:r>
      </w:hyperlink>
      <w:r>
        <w:t xml:space="preserve"> - This study analysed the temporal evolution of sexual health indicators among adolescent students in Fortaleza between 2009 and 2019. Key findings include a reduction in early sexual initiation from 33.1% to 27.9% and a decrease in condom use from 66.1% to 59.7%. The study highlights the need for enhanced sexual education and access to contraceptive methods to address the decline in condom use and other sexual health challenges among adolescents.</w:t>
      </w:r>
      <w:r/>
    </w:p>
    <w:p>
      <w:pPr>
        <w:pStyle w:val="ListNumber"/>
        <w:spacing w:line="240" w:lineRule="auto"/>
        <w:ind w:left="720"/>
      </w:pPr>
      <w:r/>
      <w:hyperlink r:id="rId12">
        <w:r>
          <w:rPr>
            <w:color w:val="0000EE"/>
            <w:u w:val="single"/>
          </w:rPr>
          <w:t>https://periodicos.ufmg.br/index.php/reme/article/view/50553</w:t>
        </w:r>
      </w:hyperlink>
      <w:r>
        <w:t xml:space="preserve"> - A study involving 347 adolescents from public schools and 209 from private schools in Fortaleza, Ceará, aimed to identify the socio-economic and reproductive health profile of adolescents, including condom use and knowledge about sexually transmitted diseases (STDs) and HIV. The findings revealed varying levels of condom use and knowledge about STDs among adolescents, indicating the need for targeted health education and interventions to improve sexual health awareness and practices.</w:t>
      </w:r>
      <w:r/>
    </w:p>
    <w:p>
      <w:pPr>
        <w:pStyle w:val="ListNumber"/>
        <w:spacing w:line="240" w:lineRule="auto"/>
        <w:ind w:left="720"/>
      </w:pPr>
      <w:r/>
      <w:hyperlink r:id="rId13">
        <w:r>
          <w:rPr>
            <w:color w:val="0000EE"/>
            <w:u w:val="single"/>
          </w:rPr>
          <w:t>https://revistas.usp.br/rsp/es/article/view/194548</w:t>
        </w:r>
      </w:hyperlink>
      <w:r>
        <w:t xml:space="preserve"> - This study analysed the use of male condoms and dual protection among adolescent males in Brazil. The findings indicate that while there is awareness about the importance of condom use, actual usage rates are influenced by various sociodemographic factors. The study underscores the need for comprehensive sexual education and accessible health services to promote consistent condom use and dual protection among adolescents.</w:t>
      </w:r>
      <w:r/>
    </w:p>
    <w:p>
      <w:pPr>
        <w:pStyle w:val="ListNumber"/>
        <w:spacing w:line="240" w:lineRule="auto"/>
        <w:ind w:left="720"/>
      </w:pPr>
      <w:r/>
      <w:hyperlink r:id="rId14">
        <w:r>
          <w:rPr>
            <w:color w:val="0000EE"/>
            <w:u w:val="single"/>
          </w:rPr>
          <w:t>https://www.scielo.br/j/reben/a/Y5NYskbYkXSz6WRM9XfB56J/?lang=pt</w:t>
        </w:r>
      </w:hyperlink>
      <w:r>
        <w:t xml:space="preserve"> - A research conducted in 2009 with 234 adolescents from a public school in Fortaleza, Ceará, aimed to describe knowledge about HIV/AIDS transmission and analyse sexual behaviour and attitudes towards condom use among adolescents. The study found that while adolescents had some knowledge about HIV transmission, there were gaps in understanding and inconsistent condom use, highlighting the need for enhanced sexual education and preventive measures.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poles.com/saude/dois-em-cada-tres-adolescentes-nunca-fizeram-teste-de-hiv-diz-estudo" TargetMode="External"/><Relationship Id="rId10" Type="http://schemas.openxmlformats.org/officeDocument/2006/relationships/hyperlink" Target="https://repositorio.ufc.br/ri/handle/riufc/85576" TargetMode="External"/><Relationship Id="rId11" Type="http://schemas.openxmlformats.org/officeDocument/2006/relationships/hyperlink" Target="https://ojs.brazilianjournals.com.br/ojs/index.php/BJHR/article/view/80530" TargetMode="External"/><Relationship Id="rId12" Type="http://schemas.openxmlformats.org/officeDocument/2006/relationships/hyperlink" Target="https://periodicos.ufmg.br/index.php/reme/article/view/50553" TargetMode="External"/><Relationship Id="rId13" Type="http://schemas.openxmlformats.org/officeDocument/2006/relationships/hyperlink" Target="https://revistas.usp.br/rsp/es/article/view/194548" TargetMode="External"/><Relationship Id="rId14" Type="http://schemas.openxmlformats.org/officeDocument/2006/relationships/hyperlink" Target="https://www.scielo.br/j/reben/a/Y5NYskbYkXSz6WRM9XfB56J/?lang=p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