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LGBT history in the 1980s: courage amid crisis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San Francisco’s LGBT community faced AIDS, discrimination and political hostility in the 1980s, but it also built lasting networks of care, protest and pride. From the Castro to South of Market, the decade’s grassroots response still shapes the city’s LGBTQ+ life today.</w:t>
      </w:r>
      <w:r/>
    </w:p>
    <w:p>
      <w:pPr>
        <w:pStyle w:val="Heading2"/>
      </w:pPr>
      <w:r>
        <w:t>Essential takeaways</w:t>
      </w:r>
      <w:r/>
      <w:r/>
    </w:p>
    <w:p>
      <w:pPr>
        <w:pStyle w:val="ListBullet"/>
        <w:spacing w:line="240" w:lineRule="auto"/>
        <w:ind w:left="720"/>
      </w:pPr>
      <w:r/>
      <w:r>
        <w:rPr>
          <w:b/>
        </w:rPr>
        <w:t>A decade of pressure:</w:t>
      </w:r>
      <w:r>
        <w:t xml:space="preserve"> Public-health restrictions, discrimination and the AIDS crisis created an atmosphere of fear and urgency.</w:t>
      </w:r>
      <w:r/>
    </w:p>
    <w:p>
      <w:pPr>
        <w:pStyle w:val="ListBullet"/>
        <w:spacing w:line="240" w:lineRule="auto"/>
        <w:ind w:left="720"/>
      </w:pPr>
      <w:r/>
      <w:r>
        <w:rPr>
          <w:b/>
        </w:rPr>
        <w:t>Care came from within:</w:t>
      </w:r>
      <w:r>
        <w:t xml:space="preserve"> Project Open Hand, AIDS Bike-a-Thon and early HIV support programmes filled gaps left by official services.</w:t>
      </w:r>
      <w:r/>
    </w:p>
    <w:p>
      <w:pPr>
        <w:pStyle w:val="ListBullet"/>
        <w:spacing w:line="240" w:lineRule="auto"/>
        <w:ind w:left="720"/>
      </w:pPr>
      <w:r/>
      <w:r>
        <w:rPr>
          <w:b/>
        </w:rPr>
        <w:t>Protest became highly visible:</w:t>
      </w:r>
      <w:r>
        <w:t xml:space="preserve"> Demonstrations reached City Hall, the Golden Gate Bridge and major public events.</w:t>
      </w:r>
      <w:r/>
    </w:p>
    <w:p>
      <w:pPr>
        <w:pStyle w:val="ListBullet"/>
        <w:spacing w:line="240" w:lineRule="auto"/>
        <w:ind w:left="720"/>
      </w:pPr>
      <w:r/>
      <w:r>
        <w:rPr>
          <w:b/>
        </w:rPr>
        <w:t>Community life expanded:</w:t>
      </w:r>
      <w:r>
        <w:t xml:space="preserve"> Leather culture, bisexual organising, South Asian groups and youth services all gained stronger platforms.</w:t>
      </w:r>
      <w:r/>
    </w:p>
    <w:p>
      <w:pPr>
        <w:pStyle w:val="ListBullet"/>
        <w:spacing w:line="240" w:lineRule="auto"/>
        <w:ind w:left="720"/>
      </w:pPr>
      <w:r/>
      <w:r>
        <w:rPr>
          <w:b/>
        </w:rPr>
        <w:t>Political progress arrived slowly:</w:t>
      </w:r>
      <w:r>
        <w:t xml:space="preserve"> Domestic partnership recognition and victories against restrictive ballot measures marked important breakthroughs.</w:t>
      </w:r>
      <w:r/>
      <w:r/>
    </w:p>
    <w:p>
      <w:pPr>
        <w:pStyle w:val="Heading2"/>
      </w:pPr>
      <w:r>
        <w:t>AIDS transformed everyday life in San Francisco</w:t>
      </w:r>
      <w:r/>
    </w:p>
    <w:p>
      <w:r/>
      <w:r>
        <w:t>The strongest impression of San Francisco’s LGBT history in the 1980s is how quickly a health emergency became a community-wide fight for dignity. The crisis touched nightlife, friendship groups, families and public policy, while official responses often felt painfully slow.</w:t>
      </w:r>
      <w:r/>
    </w:p>
    <w:p>
      <w:r/>
      <w:r>
        <w:t>In 1984, the city ordered the closure of its 14 gay bathhouses, a decision reported at the time by UPI. The move reflected intense anxiety around HIV transmission, but it also showed how public-health policy could become entangled with stigma and suspicion.</w:t>
      </w:r>
      <w:r/>
    </w:p>
    <w:p>
      <w:r/>
      <w:r>
        <w:t>Activists responded with marches, rallies and direct action. The National March for Lesbian and Gay Rights came to San Francisco during the Democratic National Convention, while Mobilization Against AIDS pushed for research, treatments and greater public attention. The message was clear: people living with AIDS needed care, not blame.</w:t>
      </w:r>
      <w:r/>
    </w:p>
    <w:p>
      <w:pPr>
        <w:pStyle w:val="Heading2"/>
      </w:pPr>
      <w:r>
        <w:t>Grassroots care filled the gaps</w:t>
      </w:r>
      <w:r/>
    </w:p>
    <w:p>
      <w:r/>
      <w:r>
        <w:t>Some of the decade’s most important developments began with practical problems. When Ruth Brinker learned that a neighbour with AIDS had died after becoming too ill or poor to obtain food, she founded Project Open Hand in 1985. Its meal deliveries offered something basic but profound: nourishment, company and proof that someone was paying attention.</w:t>
      </w:r>
      <w:r/>
    </w:p>
    <w:p>
      <w:r/>
      <w:r>
        <w:t>Other efforts combined fundraising with public visibility. The first AIDS Bike-a-Thon carried riders from San Francisco towards the Russian River, while the Bare Chest Calendar raised money for people affected by the epidemic. These projects made support tangible, turning sympathy into meals, treatment funds and community services.</w:t>
      </w:r>
      <w:r/>
    </w:p>
    <w:p>
      <w:r/>
      <w:r>
        <w:t>The same spirit shaped Prevention Point, created through protest and civil disobedience to reduce HIV transmission among people who injected drugs. It was an uncomfortable subject for many officials, but the programme recognised a simple truth: public health works better when it meets people where they are.</w:t>
      </w:r>
      <w:r/>
    </w:p>
    <w:p>
      <w:pPr>
        <w:pStyle w:val="Heading2"/>
      </w:pPr>
      <w:r>
        <w:t>Pride became broader, louder and more inclusive</w:t>
      </w:r>
      <w:r/>
    </w:p>
    <w:p>
      <w:r/>
      <w:r>
        <w:t>San Francisco’s LGBT history during this period wasn't limited to AIDS activism. The 1980s also saw new spaces for bisexual, Indigenous, Asian and Pacific Islander communities, alongside the continued growth of leather and kink culture.</w:t>
      </w:r>
      <w:r/>
    </w:p>
    <w:p>
      <w:r/>
      <w:r>
        <w:t>The Folsom Street Fair began as a response to redevelopment fears in the South of Market district, helping demonstrate that the neighbourhood had a living community worth protecting. As Atomique’s history of the event notes, it later grew into a major international celebration of leather and kink. Up Your Alley added another local gathering for the leather community in 1985.</w:t>
      </w:r>
      <w:r/>
    </w:p>
    <w:p>
      <w:r/>
      <w:r>
        <w:t>Meanwhile, Trikone was founded to support South Asian LGBT people, and the Gay Asian Pacific Alliance developed an HIV project for Asian and Pacific Islander communities. Indigenous history was also being preserved through the Gay American Indians’ work to document same-sex relationships and gender diversity in Native communities.</w:t>
      </w:r>
      <w:r/>
    </w:p>
    <w:p>
      <w:r/>
      <w:r>
        <w:t>These developments mattered because visibility was never one-size-fits-all. A parade banner in English, Chinese, Tagalog, Hawaiian and Vietnamese said more than a thousand speeches could: San Francisco’s LGBT community had many languages, backgrounds and traditions.</w:t>
      </w:r>
      <w:r/>
    </w:p>
    <w:p>
      <w:pPr>
        <w:pStyle w:val="Heading2"/>
      </w:pPr>
      <w:r>
        <w:t>Protest moved from the streets to the ballot box</w:t>
      </w:r>
      <w:r/>
    </w:p>
    <w:p>
      <w:r/>
      <w:r>
        <w:t>Activism in the 1980s was often dramatic, but it was also highly strategic. Campaigners fought measures that threatened privacy, employment and basic civil rights, while building political influence inside city government.</w:t>
      </w:r>
      <w:r/>
    </w:p>
    <w:p>
      <w:r/>
      <w:r>
        <w:t>Voters rejected Proposition 64 in 1986, which would have introduced quarantine measures for people with AIDS. Two years later, Proposition 102, which sought to end anonymous HIV testing and require reporting of positive results, also failed. Those victories protected more than legal principles. They helped preserve trust between vulnerable communities and health services.</w:t>
      </w:r>
      <w:r/>
    </w:p>
    <w:p>
      <w:r/>
      <w:r>
        <w:t>The decade ended with a striking mixture of confrontation and progress. ACT UP/San Francisco protests against federal inaction led to mass arrests, while a demonstration on the Golden Gate Bridge stopped traffic with the message, “Stop AIDS Now Or Else.” In the same year, voters approved domestic partnership recognition for same-sex couples.</w:t>
      </w:r>
      <w:r/>
    </w:p>
    <w:p>
      <w:r/>
      <w:r>
        <w:t>It was messy, exhausting progress, but progress nonetheless. The city’s LGBT history shows that political change often arrives after years of organising, not through one perfectly timed announcement.</w:t>
      </w:r>
      <w:r/>
    </w:p>
    <w:p>
      <w:pPr>
        <w:pStyle w:val="Heading2"/>
      </w:pPr>
      <w:r>
        <w:t>The legacy is visible across the city</w:t>
      </w:r>
      <w:r/>
    </w:p>
    <w:p>
      <w:r/>
      <w:r>
        <w:t>By 1989, the foundations of modern LGBTQ+ San Francisco were becoming unmistakable. AIDS Walk San Francisco had drawn thousands, the NAMES Project memorial quilt had begun, LYRIC was supporting LGBT young people and Anne Young had become the city’s first openly LGBT firefighter.</w:t>
      </w:r>
      <w:r/>
    </w:p>
    <w:p>
      <w:r/>
      <w:r>
        <w:t>There were also quieter breakthroughs. The American Psychiatric Association removed homosexuality from its classification as a mental disorder in its revised manual, while Mayor Art Agnos became the first San Francisco mayor to ride in the Pride Parade. Representation was beginning to appear in public institutions as well as on the streets.</w:t>
      </w:r>
      <w:r/>
    </w:p>
    <w:p>
      <w:r/>
      <w:r>
        <w:t>Looking back, the period can feel both heartbreaking and energising. The 1980s brought enormous loss, yet they also produced mutual aid systems, cultural traditions and political tactics that continue to influence LGBTQ+ communities. The lesson is not that solidarity solved everything, but that solidarity made survival possible.</w:t>
      </w:r>
      <w:r/>
    </w:p>
    <w:p>
      <w:r/>
      <w:r>
        <w:t>The decade’s story is one of grief turned into action, and action turned into lasting change.</w:t>
      </w:r>
      <w:r/>
    </w:p>
    <w:p>
      <w:r/>
      <w:r>
        <w:t>Explore San Francisco LGBT history through the communities that kept showing up for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[3]</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4">
        <w:r>
          <w:rPr>
            <w:color w:val="0000EE"/>
            <w:u w:val="single"/>
          </w:rPr>
          <w:t>[7]</w:t>
        </w:r>
      </w:hyperlink>
      <w:r>
        <w:t xml:space="preserve">- Paragraph 16: </w:t>
      </w:r>
      <w:hyperlink r:id="rId11">
        <w:r>
          <w:rPr>
            <w:color w:val="0000EE"/>
            <w:u w:val="single"/>
          </w:rPr>
          <w:t>[4]</w:t>
        </w:r>
      </w:hyperlink>
      <w:r>
        <w:t xml:space="preserve">, </w:t>
      </w:r>
      <w:hyperlink r:id="rId12">
        <w:r>
          <w:rPr>
            <w:color w:val="0000EE"/>
            <w:u w:val="single"/>
          </w:rPr>
          <w:t>[5]</w:t>
        </w:r>
      </w:hyperlink>
      <w:r>
        <w:t xml:space="preserve">- Paragraph 17: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https://sfbaytimes.com/sorrow-and-solidarity-san-francisco-lgbt-timeline-1984-1989/?utm_source=rss&amp;utm_medium=rss&amp;utm_campaign=sorrow-and-solidarity-san-francisco-lgbt-timeline-1984-1989</w:t>
        </w:r>
      </w:hyperlink>
      <w:r>
        <w:t xml:space="preserve"> - Please view link - unable to able to access data</w:t>
      </w:r>
      <w:r/>
    </w:p>
    <w:p>
      <w:pPr>
        <w:pStyle w:val="ListNumber"/>
        <w:spacing w:line="240" w:lineRule="auto"/>
        <w:ind w:left="720"/>
      </w:pPr>
      <w:r/>
      <w:hyperlink r:id="rId10">
        <w:r>
          <w:rPr>
            <w:color w:val="0000EE"/>
            <w:u w:val="single"/>
          </w:rPr>
          <w:t>https://www.upi.com/Archives/1984/10/09/San-Francisco-closes-homosexual-clubs-because-of-AIDS/3788466142400/</w:t>
        </w:r>
      </w:hyperlink>
      <w:r>
        <w:t xml:space="preserve"> - In October 1984, San Francisco's Department of Public Health ordered the closure of 14 gay bathhouses and sex clubs, citing their role in the spread of AIDS. Dr. Mervyn F. Silverman stated that these establishments were 'fostering disease and death,' leading to protests from the gay community who viewed the closures as discriminatory. The decision was made after new evidence indicated that AIDS was transmitted among gay men through sexual intercourse. This action marked a significant moment in the city's response to the AIDS epidemic.</w:t>
      </w:r>
      <w:r/>
    </w:p>
    <w:p>
      <w:pPr>
        <w:pStyle w:val="ListNumber"/>
        <w:spacing w:line="240" w:lineRule="auto"/>
        <w:ind w:left="720"/>
      </w:pPr>
      <w:r/>
      <w:hyperlink r:id="rId13">
        <w:r>
          <w:rPr>
            <w:color w:val="0000EE"/>
            <w:u w:val="single"/>
          </w:rPr>
          <w:t>https://www.atomique.club/post/folsom-street-fair</w:t>
        </w:r>
      </w:hyperlink>
      <w:r>
        <w:t xml:space="preserve"> - The Folsom Street Fair, first held on September 23, 1984, in San Francisco's South of Market district, began as a local block party to celebrate the city's lesbian and gay leather community. The event aimed to showcase the vibrant South of Market neighborhood, which was under threat of urban redevelopment. Over time, it evolved into the world's largest event celebrating leather and kink culture, drawing attendees from around the globe. The fair's inception was a response to the AIDS epidemic, which had devastated the community, and served as a form of solidarity and resilience.</w:t>
      </w:r>
      <w:r/>
    </w:p>
    <w:p>
      <w:pPr>
        <w:pStyle w:val="ListNumber"/>
        <w:spacing w:line="240" w:lineRule="auto"/>
        <w:ind w:left="720"/>
      </w:pPr>
      <w:r/>
      <w:hyperlink r:id="rId11">
        <w:r>
          <w:rPr>
            <w:color w:val="0000EE"/>
            <w:u w:val="single"/>
          </w:rPr>
          <w:t>https://www.sfgayhistory.com/timeline/the-1980s/</w:t>
        </w:r>
      </w:hyperlink>
      <w:r>
        <w:t xml:space="preserve"> - The 1980s were a pivotal decade for San Francisco's LGBTQ+ community. In 1980, the Old Crow on Market Street, one of the city's oldest gay bars, closed. In April 1980, Ken Horne became the first person in the U.S. to be officially recognized with AIDS. The Sisters of Perpetual Indulgence held their first fundraiser in October 1980. In 1981, Mary C. Morgan was appointed as the first openly gay or lesbian judge in America. These events highlight the challenges and milestones faced by the community during this era.</w:t>
      </w:r>
      <w:r/>
    </w:p>
    <w:p>
      <w:pPr>
        <w:pStyle w:val="ListNumber"/>
        <w:spacing w:line="240" w:lineRule="auto"/>
        <w:ind w:left="720"/>
      </w:pPr>
      <w:r/>
      <w:hyperlink r:id="rId12">
        <w:r>
          <w:rPr>
            <w:color w:val="0000EE"/>
            <w:u w:val="single"/>
          </w:rPr>
          <w:t>https://www.glbthistory.org/timeline</w:t>
        </w:r>
      </w:hyperlink>
      <w:r>
        <w:t xml:space="preserve"> - The GLBT Historical Society, established in 1985, has been dedicated to preserving and sharing LGBTQ+ history. In March 1985, more than 60 people attended a public meeting at the old San Francisco Main Library to propose establishing an association to document and promote understanding of Bay Area queer history. This initiative led to the creation of the society, which has since grown into an international leader in the field of LGBTQ+ history, housing over 1,000 archival collections and attracting thousands of museum visitors annually.</w:t>
      </w:r>
      <w:r/>
    </w:p>
    <w:p>
      <w:pPr>
        <w:pStyle w:val="ListNumber"/>
        <w:spacing w:line="240" w:lineRule="auto"/>
        <w:ind w:left="720"/>
      </w:pPr>
      <w:r/>
      <w:hyperlink r:id="rId15">
        <w:r>
          <w:rPr>
            <w:color w:val="0000EE"/>
            <w:u w:val="single"/>
          </w:rPr>
          <w:t>https://en.wikipedia.org/wiki/Maud%27s_%28bar%29</w:t>
        </w:r>
      </w:hyperlink>
      <w:r>
        <w:t xml:space="preserve"> - Maud's was a lesbian bar located at 937 Cole Street in San Francisco's Cole Valley neighborhood. Opening in 1966, it was claimed to be the oldest lesbian bar in the United States at the time of its closing in 1989. The bar's history, spanning almost a quarter-century, was documented in the 1993 film 'Last Call at Maud's,' which featured interviews with patrons and staff, reflecting on the bar's role in women's and LGBTQ+ history and its capacity to change lives.</w:t>
      </w:r>
      <w:r/>
    </w:p>
    <w:p>
      <w:pPr>
        <w:pStyle w:val="ListNumber"/>
        <w:spacing w:line="240" w:lineRule="auto"/>
        <w:ind w:left="720"/>
      </w:pPr>
      <w:r/>
      <w:hyperlink r:id="rId14">
        <w:r>
          <w:rPr>
            <w:color w:val="0000EE"/>
            <w:u w:val="single"/>
          </w:rPr>
          <w:t>https://en.wikipedia.org/wiki/LGBTQ_history_in_California</w:t>
        </w:r>
      </w:hyperlink>
      <w:r>
        <w:t xml:space="preserve"> - In 1984, BiPOL, the first and oldest bisexual political organization, was founded in San Francisco by bisexual activists Autumn Courtney, Lani Ka'ahumanu, Arlene Krantz, David Lourea, Bill Mack, Alan Rockway, and Maggi Rubenstein. BiPOL sponsored the first bisexual rights rally outside the Democratic National Convention in San Francisco, featuring nine speakers from civil rights groups allied with the bisexual movement. This event marked a significant moment in the recognition and advocacy for bisexual rights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sorrow-and-solidarity-san-francisco-lgbt-timeline-1984-1989/?utm_source=rss&amp;utm_medium=rss&amp;utm_campaign=sorrow-and-solidarity-san-francisco-lgbt-timeline-1984-1989" TargetMode="External"/><Relationship Id="rId10" Type="http://schemas.openxmlformats.org/officeDocument/2006/relationships/hyperlink" Target="https://www.upi.com/Archives/1984/10/09/San-Francisco-closes-homosexual-clubs-because-of-AIDS/3788466142400/" TargetMode="External"/><Relationship Id="rId11" Type="http://schemas.openxmlformats.org/officeDocument/2006/relationships/hyperlink" Target="https://www.sfgayhistory.com/timeline/the-1980s/" TargetMode="External"/><Relationship Id="rId12" Type="http://schemas.openxmlformats.org/officeDocument/2006/relationships/hyperlink" Target="https://www.glbthistory.org/timeline" TargetMode="External"/><Relationship Id="rId13" Type="http://schemas.openxmlformats.org/officeDocument/2006/relationships/hyperlink" Target="https://www.atomique.club/post/folsom-street-fair" TargetMode="External"/><Relationship Id="rId14" Type="http://schemas.openxmlformats.org/officeDocument/2006/relationships/hyperlink" Target="https://en.wikipedia.org/wiki/LGBTQ_history_in_California" TargetMode="External"/><Relationship Id="rId15" Type="http://schemas.openxmlformats.org/officeDocument/2006/relationships/hyperlink" Target="https://en.wikipedia.org/wiki/Maud%27s_%28bar%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