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Chappell Roan Los Angeles fundraiser will support trans youth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Chappell Roan is bringing The Super Graphic Spectacular fundraiser to Los Angeles for two nights in October, pairing bold pop performances with drag artistry and support for transgender youth and LGBTQ+ organisations. The event gives fans a chance to enjoy the communal buzz of a Roan show while helping turn that energy into practical backing for vital community work.</w:t>
      </w:r>
      <w:r/>
    </w:p>
    <w:p>
      <w:pPr>
        <w:pStyle w:val="Heading2"/>
      </w:pPr>
      <w:r>
        <w:t>Essential Takeaways</w:t>
      </w:r>
      <w:r/>
      <w:r/>
    </w:p>
    <w:p>
      <w:pPr>
        <w:pStyle w:val="ListBullet"/>
        <w:spacing w:line="240" w:lineRule="auto"/>
        <w:ind w:left="720"/>
      </w:pPr>
      <w:r/>
      <w:r>
        <w:rPr>
          <w:b/>
        </w:rPr>
        <w:t>Two-night event:</w:t>
      </w:r>
      <w:r>
        <w:t xml:space="preserve"> The Super Graphic Spectacular is scheduled for 21 and 22 October at The Shrine in Los Angeles.</w:t>
      </w:r>
      <w:r/>
    </w:p>
    <w:p>
      <w:pPr>
        <w:pStyle w:val="ListBullet"/>
        <w:spacing w:line="240" w:lineRule="auto"/>
        <w:ind w:left="720"/>
      </w:pPr>
      <w:r/>
      <w:r>
        <w:rPr>
          <w:b/>
        </w:rPr>
        <w:t>A charitable cause:</w:t>
      </w:r>
      <w:r>
        <w:t xml:space="preserve"> Proceeds will support transgender youth and LGBTQ+ organisations through The Midwest Princess Project.</w:t>
      </w:r>
      <w:r/>
    </w:p>
    <w:p>
      <w:pPr>
        <w:pStyle w:val="ListBullet"/>
        <w:spacing w:line="240" w:lineRule="auto"/>
        <w:ind w:left="720"/>
      </w:pPr>
      <w:r/>
      <w:r>
        <w:rPr>
          <w:b/>
        </w:rPr>
        <w:t>A growing fundraising effort:</w:t>
      </w:r>
      <w:r>
        <w:t xml:space="preserve"> The project has already raised more than $800,000 through donations and related 2025 pop-up shows.</w:t>
      </w:r>
      <w:r/>
    </w:p>
    <w:p>
      <w:pPr>
        <w:pStyle w:val="ListBullet"/>
        <w:spacing w:line="240" w:lineRule="auto"/>
        <w:ind w:left="720"/>
      </w:pPr>
      <w:r/>
      <w:r>
        <w:rPr>
          <w:b/>
        </w:rPr>
        <w:t>More than a concert:</w:t>
      </w:r>
      <w:r>
        <w:t xml:space="preserve"> Roan will be joined by collaborators, special guests and drag performers.</w:t>
      </w:r>
      <w:r/>
    </w:p>
    <w:p>
      <w:pPr>
        <w:pStyle w:val="ListBullet"/>
        <w:spacing w:line="240" w:lineRule="auto"/>
        <w:ind w:left="720"/>
      </w:pPr>
      <w:r/>
      <w:r>
        <w:rPr>
          <w:b/>
        </w:rPr>
        <w:t>Check official listings:</w:t>
      </w:r>
      <w:r>
        <w:t xml:space="preserve"> Ticket details and availability may change, so fans should use authorised event and artist channels.</w:t>
      </w:r>
      <w:r/>
      <w:r/>
    </w:p>
    <w:p>
      <w:pPr>
        <w:pStyle w:val="Heading2"/>
      </w:pPr>
      <w:r>
        <w:t>Two nights, one very clear mission</w:t>
      </w:r>
      <w:r/>
    </w:p>
    <w:p>
      <w:r/>
      <w:r>
        <w:t>The Shrine will become a particularly colourful corner of Los Angeles when Chappell Roan stages The Super Graphic Spectacular on 21 and 22 October. The format sounds deliberately bigger than a standard headline show, with music, guest appearances and drag performances sharing the spotlight.</w:t>
      </w:r>
      <w:r/>
    </w:p>
    <w:p>
      <w:r/>
      <w:r>
        <w:t>That mix suits Roan's live identity. Her concerts have become communal, theatrical spaces, and this fundraiser uses that atmosphere for something more lasting than a memorable night out. According to GCN, the event is designed to benefit trans youth and LGBTQ+ communities through The Midwest Princess Project.</w:t>
      </w:r>
      <w:r/>
    </w:p>
    <w:p>
      <w:pPr>
        <w:pStyle w:val="Heading2"/>
      </w:pPr>
      <w:r>
        <w:t>The Midwest Princess Project puts giving centre stage</w:t>
      </w:r>
      <w:r/>
    </w:p>
    <w:p>
      <w:r/>
      <w:r>
        <w:t>Roan's nonprofit has become an important part of her public work as her music career has accelerated. The organisation supports transgender young people and LGBTQ+ communities, giving fans a direct way to connect their enthusiasm for the singer with causes she cares about.</w:t>
      </w:r>
      <w:r/>
    </w:p>
    <w:p>
      <w:r/>
      <w:r>
        <w:t>The project has already raised more than $800,000 through donations and proceeds linked to Roan's 2025 Visions of Damsels &amp; Other Dangerous Things pop-up shows. That figure gives the new Los Angeles event some useful context. This isn't a one-off gesture wrapped around a concert; it's the latest step in a fundraising effort that's already gathered momentum.</w:t>
      </w:r>
      <w:r/>
    </w:p>
    <w:p>
      <w:pPr>
        <w:pStyle w:val="Heading2"/>
      </w:pPr>
      <w:r>
        <w:t>Why this fundraiser matters beyond the stage</w:t>
      </w:r>
      <w:r/>
    </w:p>
    <w:p>
      <w:r/>
      <w:r>
        <w:t>Celebrity-backed charity events can sometimes feel like a brief flash of publicity. Here, the combination of a dedicated nonprofit, previous fundraising and a clearly stated focus makes the model feel more substantial.</w:t>
      </w:r>
      <w:r/>
    </w:p>
    <w:p>
      <w:r/>
      <w:r>
        <w:t>The event also reflects a wider shift in how artists use their platforms. Fans increasingly want concerts to carry a sense of purpose, whether that means supporting local communities, raising awareness or directing money towards specialist organisations. As Consequence reported, Roan's fundraiser places that relationship between performance and advocacy at its centre.</w:t>
      </w:r>
      <w:r/>
    </w:p>
    <w:p>
      <w:pPr>
        <w:pStyle w:val="Heading2"/>
      </w:pPr>
      <w:r>
        <w:t>What fans should know before booking</w:t>
      </w:r>
      <w:r/>
    </w:p>
    <w:p>
      <w:r/>
      <w:r>
        <w:t>Anyone hoping to attend should start with official ticketing information rather than relying on resale posts or social media screenshots. Listings from AXS and the event's official pages are the safest places to check dates, venue information, entry details and any updates.</w:t>
      </w:r>
      <w:r/>
    </w:p>
    <w:p>
      <w:r/>
      <w:r>
        <w:t>It also pays to read the fine print. Benefit shows can have different ticket terms, seating arrangements or donation information from ordinary concerts, while demand may be especially strong for a two-night event with Roan and guest performers. If you're travelling to Los Angeles, check the venue's accessibility guidance and allow extra time around the Shrine.</w:t>
      </w:r>
      <w:r/>
    </w:p>
    <w:p>
      <w:pPr>
        <w:pStyle w:val="Heading2"/>
      </w:pPr>
      <w:r>
        <w:t>A pop spectacle with a practical purpose</w:t>
      </w:r>
      <w:r/>
    </w:p>
    <w:p>
      <w:r/>
      <w:r>
        <w:t>The most appealing part of The Super Graphic Spectacular may be its balance. It promises the glitter, drama and shared release of a Chappell Roan show, but the money and attention are directed towards transgender youth and LGBTQ+ organisations.</w:t>
      </w:r>
      <w:r/>
    </w:p>
    <w:p>
      <w:r/>
      <w:r>
        <w:t>That makes the event feel both celebratory and grounded. For fans, it's a chance to sing along, see drag artistry and enjoy an unusually theatrical bill, while knowing the night is helping support work that continues after the lights go down.</w:t>
      </w:r>
      <w:r/>
    </w:p>
    <w:p>
      <w:r/>
      <w:r>
        <w:t>A lively concert can do more than make noise, and this one intends to make the noise count.</w:t>
      </w:r>
      <w:r/>
    </w:p>
    <w:p>
      <w:r/>
      <w:r>
        <w:t>Explore official listings for the latest ticket and event details.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[2]</w:t>
        </w:r>
      </w:hyperlink>
      <w:r>
        <w:t xml:space="preserve">, </w:t>
      </w:r>
      <w:hyperlink r:id="rId15">
        <w:r>
          <w:rPr>
            <w:color w:val="0000EE"/>
            <w:u w:val="single"/>
          </w:rPr>
          <w:t>[7]</w:t>
        </w:r>
      </w:hyperlink>
      <w:r>
        <w:t xml:space="preserve">- Paragraph 4: </w:t>
      </w:r>
      <w:hyperlink r:id="rId13">
        <w:r>
          <w:rPr>
            <w:color w:val="0000EE"/>
            <w:u w:val="single"/>
          </w:rPr>
          <w:t>[6]</w:t>
        </w:r>
      </w:hyperlink>
      <w:r>
        <w:t xml:space="preserve">, </w:t>
      </w:r>
      <w:hyperlink r:id="rId15">
        <w:r>
          <w:rPr>
            <w:color w:val="0000EE"/>
            <w:u w:val="single"/>
          </w:rPr>
          <w:t>[7]</w:t>
        </w:r>
      </w:hyperlink>
      <w:r>
        <w:t xml:space="preserve">- Paragraph 5: </w:t>
      </w:r>
      <w:hyperlink r:id="rId11">
        <w:r>
          <w:rPr>
            <w:color w:val="0000EE"/>
            <w:u w:val="single"/>
          </w:rPr>
          <w:t>[4]</w:t>
        </w:r>
      </w:hyperlink>
      <w:r>
        <w:t xml:space="preserve">, </w:t>
      </w:r>
      <w:hyperlink r:id="rId10">
        <w:r>
          <w:rPr>
            <w:color w:val="0000EE"/>
            <w:u w:val="single"/>
          </w:rPr>
          <w:t>[3]</w:t>
        </w:r>
      </w:hyperlink>
      <w:r>
        <w:t xml:space="preserve">- Paragraph 6: </w:t>
      </w:r>
      <w:hyperlink r:id="rId12">
        <w:r>
          <w:rPr>
            <w:color w:val="0000EE"/>
            <w:u w:val="single"/>
          </w:rPr>
          <w:t>[5]</w:t>
        </w:r>
      </w:hyperlink>
      <w:r>
        <w:t xml:space="preserve">, </w:t>
      </w:r>
      <w:hyperlink r:id="rId14">
        <w:r>
          <w:rPr>
            <w:color w:val="0000EE"/>
            <w:u w:val="single"/>
          </w:rPr>
          <w:t>[2]</w:t>
        </w:r>
      </w:hyperlink>
      <w:r>
        <w:t xml:space="preserve">- Paragraph 7: </w:t>
      </w:r>
      <w:hyperlink r:id="rId13">
        <w:r>
          <w:rPr>
            <w:color w:val="0000EE"/>
            <w:u w:val="single"/>
          </w:rPr>
          <w:t>[6]</w:t>
        </w:r>
      </w:hyperlink>
      <w:r>
        <w:t xml:space="preserve">, </w:t>
      </w:r>
      <w:hyperlink r:id="rId15">
        <w:r>
          <w:rPr>
            <w:color w:val="0000EE"/>
            <w:u w:val="single"/>
          </w:rPr>
          <w:t>[7]</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14">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https://www.thatericalper.com/2026/09/08/chappell-roan-plans-two-night-los-angeles-fundraiser-supporting-trans-youth-and-lgbtq-groups/</w:t>
        </w:r>
      </w:hyperlink>
      <w:r>
        <w:t xml:space="preserve"> - Please view link - unable to able to access data</w:t>
      </w:r>
      <w:r/>
    </w:p>
    <w:p>
      <w:pPr>
        <w:pStyle w:val="ListNumber"/>
        <w:spacing w:line="240" w:lineRule="auto"/>
        <w:ind w:left="720"/>
      </w:pPr>
      <w:r/>
      <w:hyperlink r:id="rId14">
        <w:r>
          <w:rPr>
            <w:color w:val="0000EE"/>
            <w:u w:val="single"/>
          </w:rPr>
          <w:t>https://www.iamchappellroan.com/midwestprincessproject/</w:t>
        </w:r>
      </w:hyperlink>
      <w:r>
        <w:t xml:space="preserve"> - Chappell Roan's official website provides detailed information about The Midwest Princess Project, a non-profit organisation she founded in 2025 to support transgender youth and LGBTQ+ communities. The site outlines the mission, upcoming events, and ways to get involved, including ticket purchases for 'The Super Graphic Spectacular' fundraiser scheduled for October 21 and 22, 2026, at The Shrine Auditorium in Los Angeles. The event aims to raise funds for the organisation's initiatives and marks one year since its inception.</w:t>
      </w:r>
      <w:r/>
    </w:p>
    <w:p>
      <w:pPr>
        <w:pStyle w:val="ListNumber"/>
        <w:spacing w:line="240" w:lineRule="auto"/>
        <w:ind w:left="720"/>
      </w:pPr>
      <w:r/>
      <w:hyperlink r:id="rId10">
        <w:r>
          <w:rPr>
            <w:color w:val="0000EE"/>
            <w:u w:val="single"/>
          </w:rPr>
          <w:t>https://clownfish-celery-hfzt.squarespace.com/la-events/2026/10/21/the-super-graphic-spectacular-fundraiser-la</w:t>
        </w:r>
      </w:hyperlink>
      <w:r>
        <w:t xml:space="preserve"> - This event listing provides details about 'The Super Graphic Spectacular', a two-day charity fundraiser hosted by Chappell Roan and The Midwest Princess Project. Scheduled for October 21 and 22, 2026, at The Shrine Auditorium in Los Angeles, the fundraiser features live entertainment, volunteer opportunities, and community engagement activities. The listing highlights the event's purpose to support transgender youth and LGBTQ+ communities, celebrating the first anniversary of The Midwest Princess Project and its impact over the past year.</w:t>
      </w:r>
      <w:r/>
    </w:p>
    <w:p>
      <w:pPr>
        <w:pStyle w:val="ListNumber"/>
        <w:spacing w:line="240" w:lineRule="auto"/>
        <w:ind w:left="720"/>
      </w:pPr>
      <w:r/>
      <w:hyperlink r:id="rId11">
        <w:r>
          <w:rPr>
            <w:color w:val="0000EE"/>
            <w:u w:val="single"/>
          </w:rPr>
          <w:t>https://www.axs.com/sg/events/1455622/the-super-graphic-spectacular-tickets</w:t>
        </w:r>
      </w:hyperlink>
      <w:r>
        <w:t xml:space="preserve"> - AXS provides ticketing information for 'The Super Graphic Spectacular', a two-day charity fundraiser presented by Chappell Roan and The Midwest Princess Project. The event, taking place on October 21 and 22, 2026, at The Shrine Auditorium in Los Angeles, includes live entertainment, charitable efforts, and a special performance by Chappell Roan. The page details ticket availability, venue information, and the event's mission to support transgender youth and LGBTQ+ communities through the non-profit's initiatives.</w:t>
      </w:r>
      <w:r/>
    </w:p>
    <w:p>
      <w:pPr>
        <w:pStyle w:val="ListNumber"/>
        <w:spacing w:line="240" w:lineRule="auto"/>
        <w:ind w:left="720"/>
      </w:pPr>
      <w:r/>
      <w:hyperlink r:id="rId12">
        <w:r>
          <w:rPr>
            <w:color w:val="0000EE"/>
            <w:u w:val="single"/>
          </w:rPr>
          <w:t>https://gcn.ie/chappell-roan-fundraiser-trans-youth-lgbtq-communities/</w:t>
        </w:r>
      </w:hyperlink>
      <w:r>
        <w:t xml:space="preserve"> - An article from Gay Community News (GCN) announces Chappell Roan's two-day fundraiser, 'The Super Graphic Spectacular', to support transgender youth and LGBTQ+ communities. The event, hosted by Roan's non-profit The Midwest Princess Project, is scheduled for October 21 and 22, 2026, at The Shrine in Los Angeles. The article highlights the event's features, including live performances, drag acts, comedy, and guest appearances, and discusses the organisation's mission to provide resources for trans youth and LGBTQ+ communities.</w:t>
      </w:r>
      <w:r/>
    </w:p>
    <w:p>
      <w:pPr>
        <w:pStyle w:val="ListNumber"/>
        <w:spacing w:line="240" w:lineRule="auto"/>
        <w:ind w:left="720"/>
      </w:pPr>
      <w:r/>
      <w:hyperlink r:id="rId13">
        <w:r>
          <w:rPr>
            <w:color w:val="0000EE"/>
            <w:u w:val="single"/>
          </w:rPr>
          <w:t>https://concerts.consequence.net/articles/chappell-roan-super-graphic-spectacular-trans-lgbtq-fundraiser</w:t>
        </w:r>
      </w:hyperlink>
      <w:r>
        <w:t xml:space="preserve"> - Consequence Live reports on Chappell Roan's announcement of 'The Super Graphic Spectacular', a two-day fundraiser for transgender youth and LGBTQ+ communities. The event, taking place on October 21 and 22, 2026, at The Shrine in Los Angeles, features live performances, guest appearances, drag artistry, and headlining performances from Roan and collaborators. The article details ticket pre-registration, the event's purpose to support The Midwest Princess Project, and the organisation's achievements, including raising over $800,000 to date.</w:t>
      </w:r>
      <w:r/>
    </w:p>
    <w:p>
      <w:pPr>
        <w:pStyle w:val="ListNumber"/>
        <w:spacing w:line="240" w:lineRule="auto"/>
        <w:ind w:left="720"/>
      </w:pPr>
      <w:r/>
      <w:hyperlink r:id="rId15">
        <w:r>
          <w:rPr>
            <w:color w:val="0000EE"/>
            <w:u w:val="single"/>
          </w:rPr>
          <w:t>https://www.justjared.com/2026/08/07/chappell-roan-announces-the-super-graphic-spectacular-two-day-fundraiser-to-benefit-trans-youth-lgbtq-communities/</w:t>
        </w:r>
      </w:hyperlink>
      <w:r>
        <w:t xml:space="preserve"> - Just Jared announces Chappell Roan's two-day fundraiser, 'The Super Graphic Spectacular', to benefit transgender youth and LGBTQ+ communities. The event, hosted by Roan's non-profit The Midwest Princess Project, is scheduled for October 21 and 22, 2026, at The Shrine in Los Angeles. The article highlights the event's features, including drag shows, dance, guest appearances, and a special performance by Chappell Roan. It also discusses the organisation's mission to provide resources for trans youth and LGBTQ+ communities and its fundraising achievements.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atericalper.com/2026/09/08/chappell-roan-plans-two-night-los-angeles-fundraiser-supporting-trans-youth-and-lgbtq-groups/" TargetMode="External"/><Relationship Id="rId10" Type="http://schemas.openxmlformats.org/officeDocument/2006/relationships/hyperlink" Target="https://clownfish-celery-hfzt.squarespace.com/la-events/2026/10/21/the-super-graphic-spectacular-fundraiser-la" TargetMode="External"/><Relationship Id="rId11" Type="http://schemas.openxmlformats.org/officeDocument/2006/relationships/hyperlink" Target="https://www.axs.com/sg/events/1455622/the-super-graphic-spectacular-tickets" TargetMode="External"/><Relationship Id="rId12" Type="http://schemas.openxmlformats.org/officeDocument/2006/relationships/hyperlink" Target="https://gcn.ie/chappell-roan-fundraiser-trans-youth-lgbtq-communities/" TargetMode="External"/><Relationship Id="rId13" Type="http://schemas.openxmlformats.org/officeDocument/2006/relationships/hyperlink" Target="https://concerts.consequence.net/articles/chappell-roan-super-graphic-spectacular-trans-lgbtq-fundraiser" TargetMode="External"/><Relationship Id="rId14" Type="http://schemas.openxmlformats.org/officeDocument/2006/relationships/hyperlink" Target="https://www.iamchappellroan.com/midwestprincessproject/" TargetMode="External"/><Relationship Id="rId15" Type="http://schemas.openxmlformats.org/officeDocument/2006/relationships/hyperlink" Target="https://www.justjared.com/2026/08/07/chappell-roan-announces-the-super-graphic-spectacular-two-day-fundraiser-to-benefit-trans-youth-lgbtq-communit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