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Asian LGBTQ+ Streaming Platforms Expand Global Reach</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in North America, Europe and beyond are getting easier access to Asian LGBTQ+ streaming, as Taiwan-based Gayerdar takes its original gay productions to a wider international audience. The move reflects growing interest in locally made stories, bilingual platforms and more distinctive alternatives to mainstream Western entertainment.</w:t>
      </w:r>
      <w:r/>
    </w:p>
    <w:p>
      <w:pPr>
        <w:pStyle w:val="Heading2"/>
      </w:pPr>
      <w:r>
        <w:t>Essential Takeaways</w:t>
      </w:r>
      <w:r/>
      <w:r/>
    </w:p>
    <w:p>
      <w:pPr>
        <w:pStyle w:val="ListBullet"/>
        <w:spacing w:line="240" w:lineRule="auto"/>
        <w:ind w:left="720"/>
      </w:pPr>
      <w:r/>
      <w:r>
        <w:rPr>
          <w:b/>
        </w:rPr>
        <w:t>International expansion:</w:t>
      </w:r>
      <w:r>
        <w:t xml:space="preserve"> Gayerdar is making its Asian-produced LGBTQ+ catalogue available to audiences beyond Asia.</w:t>
      </w:r>
      <w:r/>
    </w:p>
    <w:p>
      <w:pPr>
        <w:pStyle w:val="ListBullet"/>
        <w:spacing w:line="240" w:lineRule="auto"/>
        <w:ind w:left="720"/>
      </w:pPr>
      <w:r/>
      <w:r>
        <w:rPr>
          <w:b/>
        </w:rPr>
        <w:t>Bilingual access:</w:t>
      </w:r>
      <w:r>
        <w:t xml:space="preserve"> The service offers English and Traditional Chinese content, with English subtitles across its productions.</w:t>
      </w:r>
      <w:r/>
    </w:p>
    <w:p>
      <w:pPr>
        <w:pStyle w:val="ListBullet"/>
        <w:spacing w:line="240" w:lineRule="auto"/>
        <w:ind w:left="720"/>
      </w:pPr>
      <w:r/>
      <w:r>
        <w:rPr>
          <w:b/>
        </w:rPr>
        <w:t>Series-led catalogue:</w:t>
      </w:r>
      <w:r>
        <w:t xml:space="preserve"> Recurring shows and themed collections sit alongside longer, narrative-driven films.</w:t>
      </w:r>
      <w:r/>
    </w:p>
    <w:p>
      <w:pPr>
        <w:pStyle w:val="ListBullet"/>
        <w:spacing w:line="240" w:lineRule="auto"/>
        <w:ind w:left="720"/>
      </w:pPr>
      <w:r/>
      <w:r>
        <w:rPr>
          <w:b/>
        </w:rPr>
        <w:t>Performer discovery:</w:t>
      </w:r>
      <w:r>
        <w:t xml:space="preserve"> Dedicated profiles and linked filmographies make it easier to follow favourite talent.</w:t>
      </w:r>
      <w:r/>
    </w:p>
    <w:p>
      <w:pPr>
        <w:pStyle w:val="ListBullet"/>
        <w:spacing w:line="240" w:lineRule="auto"/>
        <w:ind w:left="720"/>
      </w:pPr>
      <w:r/>
      <w:r>
        <w:rPr>
          <w:b/>
        </w:rPr>
        <w:t>A wider movement:</w:t>
      </w:r>
      <w:r>
        <w:t xml:space="preserve"> Taiwan has become an important base for LGBTQ+ media and streaming innovation in Asia.</w:t>
      </w:r>
      <w:r/>
      <w:r/>
    </w:p>
    <w:p>
      <w:pPr>
        <w:pStyle w:val="Heading2"/>
      </w:pPr>
      <w:r>
        <w:t>Taiwan's LGBTQ+ streaming scene is finding a wider audience</w:t>
      </w:r>
      <w:r/>
    </w:p>
    <w:p>
      <w:r/>
      <w:r>
        <w:t>The most striking part of Gayerdar's expansion isn't simply the addition of another streaming service. It's the chance for audiences overseas to discover Asian LGBTQ+ productions on their own terms, with local performers, settings and creative voices at the centre.</w:t>
      </w:r>
      <w:r/>
    </w:p>
    <w:p>
      <w:r/>
      <w:r>
        <w:t>That approach follows a broader regional trend. GagaOOLala, widely recognised as Asia's first LGBTQ+-focused streaming service, helped demonstrate that audiences were ready for programming made specifically for queer viewers rather than squeezed into a general entertainment catalogue. Breaking Asia has described the platform as part of Taiwan's growing LGBTQ+ media ecosystem.</w:t>
      </w:r>
      <w:r/>
    </w:p>
    <w:p>
      <w:r/>
      <w:r>
        <w:t>Taiwan's role matters because the country combines a strong creative sector with a comparatively progressive social environment. As World Today Journal has noted, Taiwan's media industries operate within a distinctive regional context, one that has helped support work that may be harder to produce elsewhere.</w:t>
      </w:r>
      <w:r/>
    </w:p>
    <w:p>
      <w:pPr>
        <w:pStyle w:val="Heading2"/>
      </w:pPr>
      <w:r>
        <w:t>Original series give the platform a clearer identity</w:t>
      </w:r>
      <w:r/>
    </w:p>
    <w:p>
      <w:r/>
      <w:r>
        <w:t>Gayerdar's catalogue is built around original productions filmed across Asia, rather than relying only on licensed material. Its line-up includes continuing and multi-part projects such as Gaydar Office and Gang of Brothers, alongside themed collections and partner content from ASIANED Y+Y STUDIO.</w:t>
      </w:r>
      <w:r/>
    </w:p>
    <w:p>
      <w:r/>
      <w:r>
        <w:t>That series-led structure gives viewers a reason to return. A single film can attract attention, but recurring characters, familiar performers and connected releases create the kind of viewing habit that has powered larger streaming services. The format also allows productions to explore workplace, friendship and ensemble dynamics with more room than a short standalone release.</w:t>
      </w:r>
      <w:r/>
    </w:p>
    <w:p>
      <w:r/>
      <w:r>
        <w:t>It reflects a wider shift in LGBTQ+ entertainment. Services such as GagaOOLala have shown how regional stories can travel when they are paired with accessible subtitles and a straightforward digital experience, according to coverage from Breaking Asia and industry material published by GOL Studios.</w:t>
      </w:r>
      <w:r/>
    </w:p>
    <w:p>
      <w:pPr>
        <w:pStyle w:val="Heading2"/>
      </w:pPr>
      <w:r>
        <w:t>Subtitles are doing the quiet heavy lifting</w:t>
      </w:r>
      <w:r/>
    </w:p>
    <w:p>
      <w:r/>
      <w:r>
        <w:t>For international viewers, accessibility starts before the play button. Gayerdar presents its service and catalogue in English, while its productions include English subtitles alongside Traditional Chinese, helping remove one of the biggest barriers to discovering Asian-made content.</w:t>
      </w:r>
      <w:r/>
    </w:p>
    <w:p>
      <w:r/>
      <w:r>
        <w:t>That sounds basic, but it makes a real difference. Viewers don't have to guess which titles they can follow, and performers or series can be discovered through a catalogue that feels designed for a global audience rather than adapted as an afterthought.</w:t>
      </w:r>
      <w:r/>
    </w:p>
    <w:p>
      <w:r/>
      <w:r>
        <w:t>The same principle has helped other LGBTQ+ platforms travel beyond their home markets. GagaOOLala's international profile, documented by Wikipedia and regional coverage, shows how language support and clear genre positioning can turn a local service into a recognisable global brand.</w:t>
      </w:r>
      <w:r/>
    </w:p>
    <w:p>
      <w:pPr>
        <w:pStyle w:val="Heading2"/>
      </w:pPr>
      <w:r>
        <w:t>Performer-led discovery could keep viewers coming back</w:t>
      </w:r>
      <w:r/>
    </w:p>
    <w:p>
      <w:r/>
      <w:r>
        <w:t>One particularly smart feature is the emphasis on individual performers. Dedicated profile pages and connected filmographies allow viewers to move from one production to another, rather than treating each release as an isolated title.</w:t>
      </w:r>
      <w:r/>
    </w:p>
    <w:p>
      <w:r/>
      <w:r>
        <w:t>That model mirrors the way people now explore streaming entertainment more generally. A viewer may arrive for a particular series, then follow a performer into older releases, collections or collaborations. It also gives talent a more visible presence, which can be valuable in a market where performers are often less discoverable than the brands distributing their work.</w:t>
      </w:r>
      <w:r/>
    </w:p>
    <w:p>
      <w:r/>
      <w:r>
        <w:t>For audiences, the benefit is simple: less aimless scrolling and more of a personal trail through the catalogue. It's the streaming equivalent of finding a favourite actor and suddenly realising there's a whole backlist to explore.</w:t>
      </w:r>
      <w:r/>
    </w:p>
    <w:p>
      <w:pPr>
        <w:pStyle w:val="Heading2"/>
      </w:pPr>
      <w:r>
        <w:t>What the expansion says about the market</w:t>
      </w:r>
      <w:r/>
    </w:p>
    <w:p>
      <w:r/>
      <w:r>
        <w:t>Gayerdar's international push arrives as LGBTQ+ streaming becomes more varied. Alongside specialist services, mainstream platforms and free ad-supported television channels are increasingly experimenting with queer-focused programming. Advanced Television's reporting on PrideTV's arrival on Pluto TV is one example of how LGBTQ+ content is moving into more visible distribution spaces.</w:t>
      </w:r>
      <w:r/>
    </w:p>
    <w:p>
      <w:r/>
      <w:r>
        <w:t>Specialist platforms still offer something different, though. They can focus on regional voices, niche audiences and formats that might not fit neatly into a general entertainment service. That can be especially important for viewers looking for Asian stories, rather than simply LGBTQ+ content produced in the West.</w:t>
      </w:r>
      <w:r/>
    </w:p>
    <w:p>
      <w:r/>
      <w:r>
        <w:t>The next test will be consistency. International viewers will want regular releases, dependable subtitles and easy access across devices, while producers will need sustainable partnerships to keep new work coming. If those pieces come together, Asian LGBTQ+ streaming could become less of a specialist curiosity and more of a familiar part of the global viewing landscape.</w:t>
      </w:r>
      <w:r/>
    </w:p>
    <w:p>
      <w:r/>
      <w:r>
        <w:t>It's a small screen with a distinctly international future.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[7]</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0">
        <w:r>
          <w:rPr>
            <w:color w:val="0000EE"/>
            <w:u w:val="single"/>
          </w:rPr>
          <w:t>[3]</w:t>
        </w:r>
      </w:hyperlink>
      <w:r>
        <w:t xml:space="preserve">, </w:t>
      </w:r>
      <w:hyperlink r:id="rId13">
        <w:r>
          <w:rPr>
            <w:color w:val="0000EE"/>
            <w:u w:val="single"/>
          </w:rPr>
          <w:t>[6]</w:t>
        </w:r>
      </w:hyperlink>
      <w:r>
        <w:t xml:space="preserve">- Paragraph 4: </w:t>
      </w:r>
      <w:hyperlink r:id="rId9">
        <w:r>
          <w:rPr>
            <w:color w:val="0000EE"/>
            <w:u w:val="single"/>
          </w:rPr>
          <w:t>[1]</w:t>
        </w:r>
      </w:hyperlink>
      <w:r>
        <w:t xml:space="preserve">, </w:t>
      </w:r>
      <w:hyperlink r:id="rId10">
        <w:r>
          <w:rPr>
            <w:color w:val="0000EE"/>
            <w:u w:val="single"/>
          </w:rPr>
          <w:t>[3]</w:t>
        </w:r>
      </w:hyperlink>
      <w:r>
        <w:t xml:space="preserve">- Paragraph 5: </w:t>
      </w:r>
      <w:hyperlink r:id="rId9">
        <w:r>
          <w:rPr>
            <w:color w:val="0000EE"/>
            <w:u w:val="single"/>
          </w:rPr>
          <w:t>[1]</w:t>
        </w:r>
      </w:hyperlink>
      <w:r>
        <w:t xml:space="preserve">, </w:t>
      </w:r>
      <w:hyperlink r:id="rId11">
        <w:r>
          <w:rPr>
            <w:color w:val="0000EE"/>
            <w:u w:val="single"/>
          </w:rPr>
          <w:t>[7]</w:t>
        </w:r>
      </w:hyperlink>
      <w:r>
        <w:t xml:space="preserve">- Paragraph 6: </w:t>
      </w:r>
      <w:hyperlink r:id="rId14">
        <w:r>
          <w:rPr>
            <w:color w:val="0000EE"/>
            <w:u w:val="single"/>
          </w:rPr>
          <w:t>[5]</w:t>
        </w:r>
      </w:hyperlink>
      <w:r>
        <w:t xml:space="preserve">, </w:t>
      </w:r>
      <w:hyperlink r:id="rId11">
        <w:r>
          <w:rPr>
            <w:color w:val="0000EE"/>
            <w:u w:val="single"/>
          </w:rPr>
          <w:t>[7]</w:t>
        </w:r>
      </w:hyperlink>
      <w:r>
        <w:t xml:space="preserve">- Paragraph 7: </w:t>
      </w:r>
      <w:hyperlink r:id="rId15">
        <w:r>
          <w:rPr>
            <w:color w:val="0000EE"/>
            <w:u w:val="single"/>
          </w:rPr>
          <w:t>[2]</w:t>
        </w:r>
      </w:hyperlink>
      <w:r>
        <w:t xml:space="preserve">, </w:t>
      </w:r>
      <w:hyperlink r:id="rId10">
        <w:r>
          <w:rPr>
            <w:color w:val="0000EE"/>
            <w:u w:val="single"/>
          </w:rPr>
          <w:t>[3]</w:t>
        </w:r>
      </w:hyperlink>
      <w:r>
        <w:t xml:space="preserve">- Paragraph 8: </w:t>
      </w:r>
      <w:hyperlink r:id="rId9">
        <w:r>
          <w:rPr>
            <w:color w:val="0000EE"/>
            <w:u w:val="single"/>
          </w:rPr>
          <w:t>[1]</w:t>
        </w:r>
      </w:hyperlink>
      <w:r>
        <w:t xml:space="preserve">, </w:t>
      </w:r>
      <w:hyperlink r:id="rId13">
        <w:r>
          <w:rPr>
            <w:color w:val="0000EE"/>
            <w:u w:val="single"/>
          </w:rPr>
          <w:t>[6]</w:t>
        </w:r>
      </w:hyperlink>
      <w:r>
        <w:t xml:space="preserve">- Paragraph 9: </w:t>
      </w:r>
      <w:hyperlink r:id="rId9">
        <w:r>
          <w:rPr>
            <w:color w:val="0000EE"/>
            <w:u w:val="single"/>
          </w:rPr>
          <w:t>[1]</w:t>
        </w:r>
      </w:hyperlink>
      <w:r>
        <w:t xml:space="preserve">, </w:t>
      </w:r>
      <w:hyperlink r:id="rId10">
        <w:r>
          <w:rPr>
            <w:color w:val="0000EE"/>
            <w:u w:val="single"/>
          </w:rPr>
          <w:t>[3]</w:t>
        </w:r>
      </w:hyperlink>
      <w:r>
        <w:t xml:space="preserve">- Paragraph 10: </w:t>
      </w:r>
      <w:hyperlink r:id="rId14">
        <w:r>
          <w:rPr>
            <w:color w:val="0000EE"/>
            <w:u w:val="single"/>
          </w:rPr>
          <w:t>[5]</w:t>
        </w:r>
      </w:hyperlink>
      <w:r>
        <w:t xml:space="preserve">, </w:t>
      </w:r>
      <w:hyperlink r:id="rId11">
        <w:r>
          <w:rPr>
            <w:color w:val="0000EE"/>
            <w:u w:val="single"/>
          </w:rPr>
          <w:t>[7]</w:t>
        </w:r>
      </w:hyperlink>
      <w:r>
        <w:t xml:space="preserve">- Paragraph 11: </w:t>
      </w:r>
      <w:hyperlink r:id="rId9">
        <w:r>
          <w:rPr>
            <w:color w:val="0000EE"/>
            <w:u w:val="single"/>
          </w:rPr>
          <w:t>[1]</w:t>
        </w:r>
      </w:hyperlink>
      <w:r>
        <w:t xml:space="preserve">, </w:t>
      </w:r>
      <w:hyperlink r:id="rId15">
        <w:r>
          <w:rPr>
            <w:color w:val="0000EE"/>
            <w:u w:val="single"/>
          </w:rPr>
          <w:t>[2]</w:t>
        </w:r>
      </w:hyperlink>
      <w:r>
        <w:t xml:space="preserve">- Paragraph 12: </w:t>
      </w:r>
      <w:hyperlink r:id="rId10">
        <w:r>
          <w:rPr>
            <w:color w:val="0000EE"/>
            <w:u w:val="single"/>
          </w:rPr>
          <w:t>[3]</w:t>
        </w:r>
      </w:hyperlink>
      <w:r>
        <w:t xml:space="preserve">, </w:t>
      </w:r>
      <w:hyperlink r:id="rId13">
        <w:r>
          <w:rPr>
            <w:color w:val="0000EE"/>
            <w:u w:val="single"/>
          </w:rPr>
          <w:t>[6]</w:t>
        </w:r>
      </w:hyperlink>
      <w:r>
        <w:t xml:space="preserve">- Paragraph 13: </w:t>
      </w:r>
      <w:hyperlink r:id="rId9">
        <w:r>
          <w:rPr>
            <w:color w:val="0000EE"/>
            <w:u w:val="single"/>
          </w:rPr>
          <w:t>[1]</w:t>
        </w:r>
      </w:hyperlink>
      <w:r>
        <w:t xml:space="preserve">, </w:t>
      </w:r>
      <w:hyperlink r:id="rId14">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https://adultfyi.com/asian-produced-gayerdar-expands-international-presence-182194/</w:t>
        </w:r>
      </w:hyperlink>
      <w:r>
        <w:t xml:space="preserve"> - Please view link - unable to able to access data</w:t>
      </w:r>
      <w:r/>
    </w:p>
    <w:p>
      <w:pPr>
        <w:pStyle w:val="ListNumber"/>
        <w:spacing w:line="240" w:lineRule="auto"/>
        <w:ind w:left="720"/>
      </w:pPr>
      <w:r/>
      <w:hyperlink r:id="rId15">
        <w:r>
          <w:rPr>
            <w:color w:val="0000EE"/>
            <w:u w:val="single"/>
          </w:rPr>
          <w:t>https://www.porticomediacenter.com/press-releases/en/20221101</w:t>
        </w:r>
      </w:hyperlink>
      <w:r>
        <w:t xml:space="preserve"> - GagaOOLala, Asia's first LGBTQ+ streaming service, has launched a new business integration plan to help Taiwanese LGBTQ+ and BL content enter the global market. The plan includes a joint LGBTQ+ BL showcase themed on six different topics: GL, musical BL, dark BL, gay family, gay dating reality show, and Asian BL. This initiative aims to promote Taiwanese LGBTQ+ content internationally and strengthen the global presence of Taiwanese media in the LGBTQ+ genre.</w:t>
      </w:r>
      <w:r/>
    </w:p>
    <w:p>
      <w:pPr>
        <w:pStyle w:val="ListNumber"/>
        <w:spacing w:line="240" w:lineRule="auto"/>
        <w:ind w:left="720"/>
      </w:pPr>
      <w:r/>
      <w:hyperlink r:id="rId10">
        <w:r>
          <w:rPr>
            <w:color w:val="0000EE"/>
            <w:u w:val="single"/>
          </w:rPr>
          <w:t>https://www.breakingasia.com/taiwan/gagaoolala-asias-first-lgbt-focused-streaming-service/</w:t>
        </w:r>
      </w:hyperlink>
      <w:r>
        <w:t xml:space="preserve"> - GagaOOLala, launched in 2017, is Asia's first LGBTQ+ focused streaming service, offering over 1,000 feature films, shorts, web series, and documentaries. The platform has expanded to 21 territories, including several where homosexuality is still criminalized. Founded by Jay Lin, a prominent LGBTQ+ rights activist in Taiwan, GagaOOLala aims to dispel myths and misconceptions about LGBTQ+ individuals through its diverse content.</w:t>
      </w:r>
      <w:r/>
    </w:p>
    <w:p>
      <w:pPr>
        <w:pStyle w:val="ListNumber"/>
        <w:spacing w:line="240" w:lineRule="auto"/>
        <w:ind w:left="720"/>
      </w:pPr>
      <w:r/>
      <w:hyperlink r:id="rId12">
        <w:r>
          <w:rPr>
            <w:color w:val="0000EE"/>
            <w:u w:val="single"/>
          </w:rPr>
          <w:t>https://www.world-today-journal.com/the-secret-industry-how-taiwan-fuels-chinas-forbidden-porn-market/</w:t>
        </w:r>
      </w:hyperlink>
      <w:r>
        <w:t xml:space="preserve"> - Despite China's strict ban on sexually explicit material, there is high consumer demand for such content. Taiwanese adult film production companies supply a significant portion of this demand, navigating complex legal and geopolitical challenges to distribute their content to mainland China. This situation highlights Taiwan's role as a significant hub for LGBTQ+ media production in Asia, driven by progressive social policies and a thriving creative industry.</w:t>
      </w:r>
      <w:r/>
    </w:p>
    <w:p>
      <w:pPr>
        <w:pStyle w:val="ListNumber"/>
        <w:spacing w:line="240" w:lineRule="auto"/>
        <w:ind w:left="720"/>
      </w:pPr>
      <w:r/>
      <w:hyperlink r:id="rId14">
        <w:r>
          <w:rPr>
            <w:color w:val="0000EE"/>
            <w:u w:val="single"/>
          </w:rPr>
          <w:t>https://www.advanced-television.com/2024/06/06/pluto-tv-adds-pridetv-channel/</w:t>
        </w:r>
      </w:hyperlink>
      <w:r>
        <w:t xml:space="preserve"> - Pluto TV has partnered with Your Channels and OUTtv to launch the PRIDEtv Channel across international markets in celebration of Pride Month. PRIDEtv is a lifestyle television channel for the LGBTQI+ community, featuring arthouse films, documentaries, queer series, reality shows, and original TV shows. The channel is available exclusively on Pluto TV in the UK, Austria, Germany, Italy, Latin America, Spain, Sweden, and Switzerland.</w:t>
      </w:r>
      <w:r/>
    </w:p>
    <w:p>
      <w:pPr>
        <w:pStyle w:val="ListNumber"/>
        <w:spacing w:line="240" w:lineRule="auto"/>
        <w:ind w:left="720"/>
      </w:pPr>
      <w:r/>
      <w:hyperlink r:id="rId13">
        <w:r>
          <w:rPr>
            <w:color w:val="0000EE"/>
            <w:u w:val="single"/>
          </w:rPr>
          <w:t>https://www.gol-studios.com/en/blog/35/Content-in-Focus-LGBTQ-BL-GagaooLala-lian-ming-zhuan-chang</w:t>
        </w:r>
      </w:hyperlink>
      <w:r>
        <w:t xml:space="preserve"> - Portico Media, a dynamic media and entertainment hub, has been dedicated to taking Taiwanese brands and content global. In 2017, they launched GagaOOLala, a niche LGBTQ+ OTT platform. The service officially went global in 2020 and has since become the largest LGBTQ+ and BL streaming platform worldwide, with over 2.5 million active members and over 10 million monthly streams.</w:t>
      </w:r>
      <w:r/>
    </w:p>
    <w:p>
      <w:pPr>
        <w:pStyle w:val="ListNumber"/>
        <w:spacing w:line="240" w:lineRule="auto"/>
        <w:ind w:left="720"/>
      </w:pPr>
      <w:r/>
      <w:hyperlink r:id="rId11">
        <w:r>
          <w:rPr>
            <w:color w:val="0000EE"/>
            <w:u w:val="single"/>
          </w:rPr>
          <w:t>https://en.wikipedia.org/wiki/GagaOOLala</w:t>
        </w:r>
      </w:hyperlink>
      <w:r>
        <w:t xml:space="preserve"> - GagaOOLala is Asia's first LGBTQ+ focused OTT platform, launched in March 2017. Initially available only in Taiwan, it expanded to the 10 ASEAN nations in 2017, Hong Kong and Macau in 2018, and the rest of Asia in 2019. The service became globally available, except in mainland China and North Korea, in May 2020. Its catalog includes feature films, shorts, documentaries, series, and original content.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adultfyi.com/asian-produced-gayerdar-expands-international-presence-182194/" TargetMode="External"/><Relationship Id="rId10" Type="http://schemas.openxmlformats.org/officeDocument/2006/relationships/hyperlink" Target="https://www.breakingasia.com/taiwan/gagaoolala-asias-first-lgbt-focused-streaming-service/" TargetMode="External"/><Relationship Id="rId11" Type="http://schemas.openxmlformats.org/officeDocument/2006/relationships/hyperlink" Target="https://en.wikipedia.org/wiki/GagaOOLala" TargetMode="External"/><Relationship Id="rId12" Type="http://schemas.openxmlformats.org/officeDocument/2006/relationships/hyperlink" Target="https://www.world-today-journal.com/the-secret-industry-how-taiwan-fuels-chinas-forbidden-porn-market/" TargetMode="External"/><Relationship Id="rId13" Type="http://schemas.openxmlformats.org/officeDocument/2006/relationships/hyperlink" Target="https://www.gol-studios.com/en/blog/35/Content-in-Focus-LGBTQ-BL-GagaooLala-lian-ming-zhuan-chang" TargetMode="External"/><Relationship Id="rId14" Type="http://schemas.openxmlformats.org/officeDocument/2006/relationships/hyperlink" Target="https://www.advanced-television.com/2024/06/06/pluto-tv-adds-pridetv-channel/" TargetMode="External"/><Relationship Id="rId15" Type="http://schemas.openxmlformats.org/officeDocument/2006/relationships/hyperlink" Target="https://www.porticomediacenter.com/press-releases/en/2022110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