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Bars Around the World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locals are seeking LGBTQ+ bars that offer more than a late-night dance floor, from London institutions and New York neighbourhood favourites to relaxed venues in Washington DC and Tokyo. These reader-loved gay bars combine character, community and a sense of belonging, making them memorable stops for anyone planning an LGBTQ+ city break.</w:t>
      </w:r>
      <w:r/>
    </w:p>
    <w:p>
      <w:pPr>
        <w:pStyle w:val="Heading2"/>
      </w:pPr>
      <w:r>
        <w:t>Essential Takeaways</w:t>
      </w:r>
      <w:r/>
      <w:r/>
    </w:p>
    <w:p>
      <w:pPr>
        <w:pStyle w:val="ListBullet"/>
        <w:spacing w:line="240" w:lineRule="auto"/>
        <w:ind w:left="720"/>
      </w:pPr>
      <w:r/>
      <w:r>
        <w:rPr>
          <w:b/>
        </w:rPr>
        <w:t>London classics:</w:t>
      </w:r>
      <w:r>
        <w:t xml:space="preserve"> Heaven brings pop, drag and dancing, while Comptons of Soho suits a slower pint and people-watching.</w:t>
      </w:r>
      <w:r/>
    </w:p>
    <w:p>
      <w:pPr>
        <w:pStyle w:val="ListBullet"/>
        <w:spacing w:line="240" w:lineRule="auto"/>
        <w:ind w:left="720"/>
      </w:pPr>
      <w:r/>
      <w:r>
        <w:rPr>
          <w:b/>
        </w:rPr>
        <w:t>A relaxed DC stop:</w:t>
      </w:r>
      <w:r>
        <w:t xml:space="preserve"> Number Nine pairs a friendly atmosphere with two floors, outdoor space and an extensive cocktail list.</w:t>
      </w:r>
      <w:r/>
    </w:p>
    <w:p>
      <w:pPr>
        <w:pStyle w:val="ListBullet"/>
        <w:spacing w:line="240" w:lineRule="auto"/>
        <w:ind w:left="720"/>
      </w:pPr>
      <w:r/>
      <w:r>
        <w:rPr>
          <w:b/>
        </w:rPr>
        <w:t>Big-city icons:</w:t>
      </w:r>
      <w:r>
        <w:t xml:space="preserve"> The Abbey in Los Angeles and Sidetrack in Chicago remain standout destinations for energy, music and personality.</w:t>
      </w:r>
      <w:r/>
    </w:p>
    <w:p>
      <w:pPr>
        <w:pStyle w:val="ListBullet"/>
        <w:spacing w:line="240" w:lineRule="auto"/>
        <w:ind w:left="720"/>
      </w:pPr>
      <w:r/>
      <w:r>
        <w:rPr>
          <w:b/>
        </w:rPr>
        <w:t>Community matters:</w:t>
      </w:r>
      <w:r>
        <w:t xml:space="preserve"> Cubbyhole in New York and Hunters in Fort Lauderdale show how queer venues can feel rooted in their neighbourhoods.</w:t>
      </w:r>
      <w:r/>
    </w:p>
    <w:p>
      <w:pPr>
        <w:pStyle w:val="ListBullet"/>
        <w:spacing w:line="240" w:lineRule="auto"/>
        <w:ind w:left="720"/>
      </w:pPr>
      <w:r/>
      <w:r>
        <w:rPr>
          <w:b/>
        </w:rPr>
        <w:t>Choose your mood:</w:t>
      </w:r>
      <w:r>
        <w:t xml:space="preserve"> The best gay bars range from leather venues and saunas to cosy pubs, lesbian bars and full-scale clubs.</w:t>
      </w:r>
      <w:r/>
      <w:r/>
    </w:p>
    <w:p>
      <w:pPr>
        <w:pStyle w:val="Heading2"/>
      </w:pPr>
      <w:r>
        <w:t>The best gay bars feel like a welcome, not a checklist</w:t>
      </w:r>
      <w:r/>
    </w:p>
    <w:p>
      <w:r/>
      <w:r>
        <w:t>The most memorable LGBTQ+ venues aren't always the biggest or loudest. Often, it's the feeling of walking through the door and sensing that you'll fit in, whether you're arriving for a cocktail, a sweaty dance floor or an unhurried chat at the bar.</w:t>
      </w:r>
      <w:r/>
    </w:p>
    <w:p>
      <w:r/>
      <w:r>
        <w:t>That warmth comes through in reader praise for venues such as Sidetrack in Chicago, which one visitor described as feeling like a home bar despite living far away. It also explains the staying power of places such as Cubbyhole, where colourful decoration and a neighbourly atmosphere have helped make it a New York institution. The New Yorker has previously captured the bar's intimate, distinctly local character.</w:t>
      </w:r>
      <w:r/>
    </w:p>
    <w:p>
      <w:pPr>
        <w:pStyle w:val="Heading2"/>
      </w:pPr>
      <w:r>
        <w:t>London still delivers variety in spades</w:t>
      </w:r>
      <w:r/>
    </w:p>
    <w:p>
      <w:r/>
      <w:r>
        <w:t>London's LGBTQ+ nightlife works because it refuses to settle on one formula. Heaven remains the obvious choice for high-energy evenings, with pop anthems, drag performances and a dance-focused atmosphere, while Comptons of Soho offers a more conversational alternative.</w:t>
      </w:r>
      <w:r/>
    </w:p>
    <w:p>
      <w:r/>
      <w:r>
        <w:t>That range matters in a city where queer nightlife has a long, complicated history. The Guardian's reporting on London's LGBTQ+ venues and Pride history underlines how bars and clubs have served as social spaces as much as entertainment destinations. For visitors, the practical lesson is simple: plan around your mood rather than chasing a single "best" bar.</w:t>
      </w:r>
      <w:r/>
    </w:p>
    <w:p>
      <w:r/>
      <w:r>
        <w:t>Want a big night? Choose Heaven. Prefer a pint, people-watching and the possibility of a relaxed conversation? Comptons may be the better fit. Both offer a different version of London queer life, and that's precisely the appeal.</w:t>
      </w:r>
      <w:r/>
    </w:p>
    <w:p>
      <w:pPr>
        <w:pStyle w:val="Heading2"/>
      </w:pPr>
      <w:r>
        <w:t>From cocktails in DC to leather nights in Tokyo</w:t>
      </w:r>
      <w:r/>
    </w:p>
    <w:p>
      <w:r/>
      <w:r>
        <w:t>Washington DC's Number Nine is a useful reminder that a gay bar doesn't need to be overwhelming to be memorable. With separate levels, indoor and outdoor areas, lounge seating and a video bar, it can work for an early drink as easily as a longer night out. Washingtonian has highlighted the venue's approachable, social appeal.</w:t>
      </w:r>
      <w:r/>
    </w:p>
    <w:p>
      <w:r/>
      <w:r>
        <w:t>Tokyo's Eagle Tokyo Blue offers something more specialised, with a leather-focused identity, music and themed events. It won't suit every visitor, but that's part of the wider appeal of LGBTQ+ nightlife: different venues can speak to different communities, interests and comfort levels.</w:t>
      </w:r>
      <w:r/>
    </w:p>
    <w:p>
      <w:r/>
      <w:r>
        <w:t>If you're visiting an unfamiliar city, check the venue's current listings before setting off. Opening hours, dress expectations and event nights can change, and a themed evening may feel very different from a quiet weekday drink.</w:t>
      </w:r>
      <w:r/>
    </w:p>
    <w:p>
      <w:pPr>
        <w:pStyle w:val="Heading2"/>
      </w:pPr>
      <w:r>
        <w:t>Los Angeles and Chicago bring big personality</w:t>
      </w:r>
      <w:r/>
    </w:p>
    <w:p>
      <w:r/>
      <w:r>
        <w:t>The Abbey in West Hollywood remains one of Los Angeles's most recognisable gay bars, combining food, cocktails and a lively crowd in a venue that has become part of the city's queer cultural landscape. Celebrity sightings add sparkle, but the real draw is its energetic, open-ended atmosphere. Coverage of Chappell Roan's California appearances has also kept attention on the area's high-profile nightlife scene.</w:t>
      </w:r>
      <w:r/>
    </w:p>
    <w:p>
      <w:r/>
      <w:r>
        <w:t>Chicago offers a broader spread of queer experiences. Sidetrack is a classic Boystown bar with plenty of room for socialising, while Steamworks provides a distinctly different, adult-focused setting. Chicago Magazine's coverage of queer history and local culture reflects how these venues sit within a much larger story about community and visibility.</w:t>
      </w:r>
      <w:r/>
    </w:p>
    <w:p>
      <w:r/>
      <w:r>
        <w:t>The comparison is useful for travellers. If you want music, screens and a familiar bar-night rhythm, Sidetrack is the natural choice. If you're looking for something more specialised, Steamworks belongs in a separate category altogether.</w:t>
      </w:r>
      <w:r/>
    </w:p>
    <w:p>
      <w:pPr>
        <w:pStyle w:val="Heading2"/>
      </w:pPr>
      <w:r>
        <w:t>New York and Fort Lauderdale show the community side</w:t>
      </w:r>
      <w:r/>
    </w:p>
    <w:p>
      <w:r/>
      <w:r>
        <w:t>Cubbyhole's appeal lies in its scale and personality. Its flowers, rainbow touches and friendly bar team create a setting that feels personal rather than polished into anonymity. The venue's long-standing neighbourhood identity has also been noted by Them, which described its importance within New York's lesbian and queer nightlife.</w:t>
      </w:r>
      <w:r/>
    </w:p>
    <w:p>
      <w:r/>
      <w:r>
        <w:t>In Wilton Manors, Hunters Nightclub offers a more expansive programme, including karaoke, line dancing, DJs and Sunday tea dances. That mix gives visitors several ways to join in, whether they're confident on the dance floor or simply want to watch the room come alive.</w:t>
      </w:r>
      <w:r/>
    </w:p>
    <w:p>
      <w:r/>
      <w:r>
        <w:t>For first-time visitors, smaller venues can be less intimidating than huge clubs. Arrive earlier, take a seat at the bar and let the evening develop naturally. Sometimes the best night starts with no itinerary at all.</w:t>
      </w:r>
      <w:r/>
    </w:p>
    <w:p>
      <w:pPr>
        <w:pStyle w:val="Heading2"/>
      </w:pPr>
      <w:r>
        <w:t>How to choose the right LGBTQ+ venue</w:t>
      </w:r>
      <w:r/>
    </w:p>
    <w:p>
      <w:r/>
      <w:r>
        <w:t>Start with the atmosphere you actually want. Search for a pub if conversation matters, a club if dancing is the priority, or a themed venue if you're keen to meet people with shared interests. Reviews can help, but they rarely capture the full difference between a quiet Tuesday and a packed Saturday.</w:t>
      </w:r>
      <w:r/>
    </w:p>
    <w:p>
      <w:r/>
      <w:r>
        <w:t>It's also worth checking accessibility, entry policies, payment options and current event details. Some venues are better suited to casual drop-ins, while others work best when you arrive prepared for a queue or a specific dress code.</w:t>
      </w:r>
      <w:r/>
    </w:p>
    <w:p>
      <w:r/>
      <w:r>
        <w:t>Most importantly, treat reader recommendations as a starting point rather than a rigid itinerary. A beloved venue may be packed with regulars, while a quieter local bar could become the unexpected highlight of your trip. As any experienced traveller knows, the right place is often the one where you feel comfortable enough to stay for one more drink.</w:t>
      </w:r>
      <w:r/>
    </w:p>
    <w:p>
      <w:r/>
      <w:r>
        <w:t>Explore the venues that match your mood, and let the city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Paragraph 4: </w:t>
      </w:r>
      <w:hyperlink r:id="rId13">
        <w:r>
          <w:rPr>
            <w:color w:val="0000EE"/>
            <w:u w:val="single"/>
          </w:rPr>
          <w:t>[4]</w:t>
        </w:r>
      </w:hyperlink>
      <w:r>
        <w:t xml:space="preserve">- Paragraph 5: </w:t>
      </w:r>
      <w:hyperlink r:id="rId10">
        <w:r>
          <w:rPr>
            <w:color w:val="0000EE"/>
            <w:u w:val="single"/>
          </w:rPr>
          <w:t>[2]</w:t>
        </w:r>
      </w:hyperlink>
      <w:r>
        <w:t xml:space="preserve">- Paragraph 6: </w:t>
      </w:r>
      <w:hyperlink r:id="rId14">
        <w:r>
          <w:rPr>
            <w:color w:val="0000EE"/>
            <w:u w:val="single"/>
          </w:rPr>
          <w:t>[6]</w:t>
        </w:r>
      </w:hyperlink>
      <w:r>
        <w:t xml:space="preserve">- Paragraph 7: </w:t>
      </w:r>
      <w:hyperlink r:id="rId15">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[7]</w:t>
        </w:r>
      </w:hyperlink>
      <w:r>
        <w:t xml:space="preserve">- Paragraph 9: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https://www.gaycities.com/articles/106994/this-years-best-gay-bars-according-to-our-readers/</w:t>
        </w:r>
      </w:hyperlink>
      <w:r>
        <w:t xml:space="preserve"> - Please view link - unable to able to access data</w:t>
      </w:r>
      <w:r/>
    </w:p>
    <w:p>
      <w:pPr>
        <w:pStyle w:val="ListNumber"/>
        <w:spacing w:line="240" w:lineRule="auto"/>
        <w:ind w:left="720"/>
      </w:pPr>
      <w:r/>
      <w:hyperlink r:id="rId10">
        <w:r>
          <w:rPr>
            <w:color w:val="0000EE"/>
            <w:u w:val="single"/>
          </w:rPr>
          <w:t>https://washingtonian.com/2013/03/18/great-bars-2013-number-nine/</w:t>
        </w:r>
      </w:hyperlink>
      <w:r>
        <w:t xml:space="preserve"> - Washingtonian’s bar round-up focuses on Number Nine in Washington, DC, and adds historical and descriptive detail beyond the GayCities mention. It says the P Street venue opened a few years earlier, evolved from a Miami-chic white-and-neon look to a hipster-industrial design, and remained “the highest-end gay bar in Washington”. The piece also emphasises its happy hour, premium martinis, and its mixed lounge/video-bar appeal. This is useful background for rebuilding the story because it shows Number Nine as a long-running, upscale fixture rather than just a reader favourite.</w:t>
      </w:r>
      <w:r/>
    </w:p>
    <w:p>
      <w:pPr>
        <w:pStyle w:val="ListNumber"/>
        <w:spacing w:line="240" w:lineRule="auto"/>
        <w:ind w:left="720"/>
      </w:pPr>
      <w:r/>
      <w:hyperlink r:id="rId11">
        <w:r>
          <w:rPr>
            <w:color w:val="0000EE"/>
            <w:u w:val="single"/>
          </w:rPr>
          <w:t>https://www.newyorker.com/magazine/2016/08/08/cubbyhole-bar-tab</w:t>
        </w:r>
      </w:hyperlink>
      <w:r>
        <w:t xml:space="preserve"> - The New Yorker’s profile of Cubbyhole adds rich historical and cultural context. It frames the Greenwich Village bar as a tiny but enduring lesbian hang-out that opened sixteen years before Edie Windsor’s 2010 lawsuit and describes it as “both temple and U.N. of the L.G.B.T. community”. The piece focuses on atmosphere, crowd size, pride-week exhaustion, drinks, and the bar’s inclusive identity. It broadens the story from a simple best-bar listing into a portrait of Cubbyhole as a long-standing community anchor in New York, useful for understanding why readers would nominate it.</w:t>
      </w:r>
      <w:r/>
    </w:p>
    <w:p>
      <w:pPr>
        <w:pStyle w:val="ListNumber"/>
        <w:spacing w:line="240" w:lineRule="auto"/>
        <w:ind w:left="720"/>
      </w:pPr>
      <w:r/>
      <w:hyperlink r:id="rId13">
        <w:r>
          <w:rPr>
            <w:color w:val="0000EE"/>
            <w:u w:val="single"/>
          </w:rPr>
          <w:t>https://www.theguardian.com/world/article/2024/jun/27/first-edition-pride-queer-nightlife-london</w:t>
        </w:r>
      </w:hyperlink>
      <w:r>
        <w:t xml:space="preserve"> - The Guardian’s Pride briefing adds current context for Heaven, focusing on the club’s precarious financial position and its place in London’s fading queer nightlife. It says Heaven opened in December 1979, remains a major LGBTQ+ venue near Embankment, and could be facing its last Pride party because of a £320,000 rent increase. The article broadens the story beyond reputation into the pressures of rent, gentrification and the cost of living, making it especially useful for rebuilding the London part of the GayCities piece with more recent background.</w:t>
      </w:r>
      <w:r/>
    </w:p>
    <w:p>
      <w:pPr>
        <w:pStyle w:val="ListNumber"/>
        <w:spacing w:line="240" w:lineRule="auto"/>
        <w:ind w:left="720"/>
      </w:pPr>
      <w:r/>
      <w:hyperlink r:id="rId15">
        <w:r>
          <w:rPr>
            <w:color w:val="0000EE"/>
            <w:u w:val="single"/>
          </w:rPr>
          <w:t>https://www.chicagomag.com/chicago-magazine/october-2022/36-fun-things-to-do-this-fall/see-a-big-screen-love-letter-to-chicagos-queer-history/</w:t>
        </w:r>
      </w:hyperlink>
      <w:r>
        <w:t xml:space="preserve"> - Chicago Magazine’s piece on queer history adds a concise but valuable account of Sidetrack’s origins and political role. It says Art Johnston and Pepe Peña opened Sidetrack in 1982 in Northalsted, then called Boystown, and that the bar became a “mecca of gay life” as well as a hub for political action. This gives the GayCities mention of Sidetrack as a beloved home bar extra historical weight and places it within Chicago’s wider queer civic life rather than just nightlife.</w:t>
      </w:r>
      <w:r/>
    </w:p>
    <w:p>
      <w:pPr>
        <w:pStyle w:val="ListNumber"/>
        <w:spacing w:line="240" w:lineRule="auto"/>
        <w:ind w:left="720"/>
      </w:pPr>
      <w:r/>
      <w:hyperlink r:id="rId14">
        <w:r>
          <w:rPr>
            <w:color w:val="0000EE"/>
            <w:u w:val="single"/>
          </w:rPr>
          <w:t>https://www.headlinerhub.com/chappell-roan-california-here-we-come.html</w:t>
        </w:r>
      </w:hyperlink>
      <w:r>
        <w:t xml:space="preserve"> - Headliner’s interview-style feature provides the clearest extra background on The Abbey and its influence on Chappell Roan. It recounts that Roan moved from Missouri to Los Angeles in 2018, went to The Abbey in West Hollywood soon after, and says that night changed her life and inspired “Pink Pony Club”. The article includes Roan’s own words about feeling accepted, dancing sober, and hearing the bar was packed with go-go dancers. It adds first-person detail that is not in the GayCities story and explains why The Abbey matters culturally beyond being a famous gay bar.</w:t>
      </w:r>
      <w:r/>
    </w:p>
    <w:p>
      <w:pPr>
        <w:pStyle w:val="ListNumber"/>
        <w:spacing w:line="240" w:lineRule="auto"/>
        <w:ind w:left="720"/>
      </w:pPr>
      <w:r/>
      <w:hyperlink r:id="rId12">
        <w:r>
          <w:rPr>
            <w:color w:val="0000EE"/>
            <w:u w:val="single"/>
          </w:rPr>
          <w:t>https://www.them.us/story/cubbyhole-new-york-city-lesbian-bar</w:t>
        </w:r>
      </w:hyperlink>
      <w:r>
        <w:t xml:space="preserve"> - Them’s Cubbyhole feature deepens the New York angle by describing the bar as a “Good Weird Queer Bar” and stressing its role as an inclusive, resilient space during the pandemic. It explains that Cubbyhole is only about 600 square feet, that it can attract everyone from women on dates to drag queens, and that the owner raised more than $50,000 through a GoFundMe to keep it afloat. The piece adds owner and patron testimony, making it more useful than a simple favourite-bars mention because it records how the venue functions as a neighbourhood institution.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6994/this-years-best-gay-bars-according-to-our-readers/" TargetMode="External"/><Relationship Id="rId10" Type="http://schemas.openxmlformats.org/officeDocument/2006/relationships/hyperlink" Target="https://washingtonian.com/2013/03/18/great-bars-2013-number-nine/" TargetMode="External"/><Relationship Id="rId11" Type="http://schemas.openxmlformats.org/officeDocument/2006/relationships/hyperlink" Target="https://www.newyorker.com/magazine/2016/08/08/cubbyhole-bar-tab" TargetMode="External"/><Relationship Id="rId12" Type="http://schemas.openxmlformats.org/officeDocument/2006/relationships/hyperlink" Target="https://www.them.us/story/cubbyhole-new-york-city-lesbian-bar" TargetMode="External"/><Relationship Id="rId13" Type="http://schemas.openxmlformats.org/officeDocument/2006/relationships/hyperlink" Target="https://www.theguardian.com/world/article/2024/jun/27/first-edition-pride-queer-nightlife-london" TargetMode="External"/><Relationship Id="rId14" Type="http://schemas.openxmlformats.org/officeDocument/2006/relationships/hyperlink" Target="https://www.headlinerhub.com/chappell-roan-california-here-we-come.html" TargetMode="External"/><Relationship Id="rId15" Type="http://schemas.openxmlformats.org/officeDocument/2006/relationships/hyperlink" Target="https://www.chicagomag.com/chicago-magazine/october-2022/36-fun-things-to-do-this-fall/see-a-big-screen-love-letter-to-chicagos-queer-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