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Calgary’s Queer History Is Being Preserved for Future Generations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Calgary historian and community advocate is helping rescue LGBTQ2S+ stories that might otherwise disappear, connecting today’s Pride celebrations with the people, places and struggles that shaped them. The work matters because much of queer history was recorded informally, leaving archives incomplete and memories vulnerable to being lost.</w:t>
      </w:r>
      <w:r/>
    </w:p>
    <w:p>
      <w:pPr>
        <w:pStyle w:val="Heading2"/>
      </w:pPr>
      <w:r>
        <w:t>Essential Takeaways</w:t>
      </w:r>
      <w:r/>
      <w:r/>
    </w:p>
    <w:p>
      <w:pPr>
        <w:pStyle w:val="ListBullet"/>
        <w:spacing w:line="240" w:lineRule="auto"/>
        <w:ind w:left="720"/>
      </w:pPr>
      <w:r/>
      <w:r>
        <w:rPr>
          <w:b/>
        </w:rPr>
        <w:t>Personal stories matter:</w:t>
      </w:r>
      <w:r>
        <w:t xml:space="preserve"> Oral histories can preserve experiences missing from official archives.</w:t>
      </w:r>
      <w:r/>
    </w:p>
    <w:p>
      <w:pPr>
        <w:pStyle w:val="ListBullet"/>
        <w:spacing w:line="240" w:lineRule="auto"/>
        <w:ind w:left="720"/>
      </w:pPr>
      <w:r/>
      <w:r>
        <w:rPr>
          <w:b/>
        </w:rPr>
        <w:t>Calgary’s Pride has deep roots:</w:t>
      </w:r>
      <w:r>
        <w:t xml:space="preserve"> Today’s celebrations grew from earlier activism and community organising.</w:t>
      </w:r>
      <w:r/>
    </w:p>
    <w:p>
      <w:pPr>
        <w:pStyle w:val="ListBullet"/>
        <w:spacing w:line="240" w:lineRule="auto"/>
        <w:ind w:left="720"/>
      </w:pPr>
      <w:r/>
      <w:r>
        <w:rPr>
          <w:b/>
        </w:rPr>
        <w:t>Digital records widen access:</w:t>
      </w:r>
      <w:r>
        <w:t xml:space="preserve"> Online collections make local LGBTQ2S+ history easier to discover.</w:t>
      </w:r>
      <w:r/>
    </w:p>
    <w:p>
      <w:pPr>
        <w:pStyle w:val="ListBullet"/>
        <w:spacing w:line="240" w:lineRule="auto"/>
        <w:ind w:left="720"/>
      </w:pPr>
      <w:r/>
      <w:r>
        <w:rPr>
          <w:b/>
        </w:rPr>
        <w:t>Archives need care:</w:t>
      </w:r>
      <w:r>
        <w:t xml:space="preserve"> Photos, posters, newspapers and memories all help build a fuller picture.</w:t>
      </w:r>
      <w:r/>
    </w:p>
    <w:p>
      <w:pPr>
        <w:pStyle w:val="ListBullet"/>
        <w:spacing w:line="240" w:lineRule="auto"/>
        <w:ind w:left="720"/>
      </w:pPr>
      <w:r/>
      <w:r>
        <w:rPr>
          <w:b/>
        </w:rPr>
        <w:t>The work is ongoing:</w:t>
      </w:r>
      <w:r>
        <w:t xml:space="preserve"> Historians and community groups continue searching for overlooked voices.</w:t>
      </w:r>
      <w:r/>
      <w:r/>
    </w:p>
    <w:p>
      <w:pPr>
        <w:pStyle w:val="Heading2"/>
      </w:pPr>
      <w:r>
        <w:t>The stories hidden between the official records</w:t>
      </w:r>
      <w:r/>
    </w:p>
    <w:p>
      <w:r/>
      <w:r>
        <w:t>Queer history often survives in unexpected places: a faded photograph, a club flyer, a newspaper clipping or somebody’s carefully remembered night out. These fragments may seem small, but together they reveal how LGBTQ2S+ Calgarians built community in an era when public recognition was far from guaranteed.</w:t>
      </w:r>
      <w:r/>
    </w:p>
    <w:p>
      <w:r/>
      <w:r>
        <w:t>That makes the work of preserving local history especially important. According to the Calgary Journal, efforts to document the city’s LGBTQ2S+ past have focused on stories that were overlooked, scattered or never formally recorded. It’s the sort of history that can vanish quietly unless somebody takes the time to look.</w:t>
      </w:r>
      <w:r/>
    </w:p>
    <w:p>
      <w:pPr>
        <w:pStyle w:val="Heading2"/>
      </w:pPr>
      <w:r>
        <w:t>Why Calgary’s Pride story is bigger than one parade</w:t>
      </w:r>
      <w:r/>
    </w:p>
    <w:p>
      <w:r/>
      <w:r>
        <w:t>The annual parade is the most visible expression of Calgary Pride, but it represents only one chapter in a much longer story. CityNews Calgary’s account of the event’s history shows how Pride developed through activism, public gathering and the steady push for greater acceptance.</w:t>
      </w:r>
      <w:r/>
    </w:p>
    <w:p>
      <w:r/>
      <w:r>
        <w:t>Behind the colourful banners are years of organising, debate and persistence. Pride can look celebratory from the pavement, quite rightly, but its roots are also political and deeply personal. For many participants, simply being visible in public once carried a far greater risk than it does today.</w:t>
      </w:r>
      <w:r/>
    </w:p>
    <w:p>
      <w:pPr>
        <w:pStyle w:val="Heading2"/>
      </w:pPr>
      <w:r>
        <w:t>Oral history gives a human voice to the past</w:t>
      </w:r>
      <w:r/>
    </w:p>
    <w:p>
      <w:r/>
      <w:r>
        <w:t>Official documents can tell us when an organisation formed or when an event took place. They’re less good at explaining what it felt like to attend a meeting in secret, find a welcoming venue or meet someone who finally understood your life.</w:t>
      </w:r>
      <w:r/>
    </w:p>
    <w:p>
      <w:r/>
      <w:r>
        <w:t>That’s where interviews and personal recollections become invaluable. Canada’s History has highlighted the importance of recovering LGBTQ2S+ experiences through stories, photographs and community memory. These accounts add warmth and texture to the historical record, turning broad social change into something readers can feel.</w:t>
      </w:r>
      <w:r/>
    </w:p>
    <w:p>
      <w:pPr>
        <w:pStyle w:val="Heading2"/>
      </w:pPr>
      <w:r>
        <w:t>Digital archives make local history easier to find</w:t>
      </w:r>
      <w:r/>
    </w:p>
    <w:p>
      <w:r/>
      <w:r>
        <w:t>Putting queer history online can change who gets to engage with it. A researcher no longer needs to know which archive holds a particular poster, while younger people can encounter the history of their own city without waiting for it to appear in a textbook.</w:t>
      </w:r>
      <w:r/>
    </w:p>
    <w:p>
      <w:r/>
      <w:r>
        <w:t>Calgary’s community organisations and cultural institutions have helped create a wider network for that work. Calgary Pride’s own history project provides an accessible starting point, while the University of Calgary and Heritage Calgary have supported broader conversations around research, heritage and public history. The result is less like a single filing cabinet and more like a growing, shared map.</w:t>
      </w:r>
      <w:r/>
    </w:p>
    <w:p>
      <w:pPr>
        <w:pStyle w:val="Heading2"/>
      </w:pPr>
      <w:r>
        <w:t>What can still be saved?</w:t>
      </w:r>
      <w:r/>
    </w:p>
    <w:p>
      <w:r/>
      <w:r>
        <w:t>The most useful contribution may be closer than people think. Old newsletters, event programmes, campaign badges, photographs and diaries can all help researchers understand how communities lived and organised. Even a short recollection about a venue, friendship group or local protest could fill an important gap.</w:t>
      </w:r>
      <w:r/>
    </w:p>
    <w:p>
      <w:r/>
      <w:r>
        <w:t>If you’re preserving material at home, keep paper items somewhere cool, dry and away from direct sunlight. Scan photographs and documents where possible, but retain the originals and note names, dates and locations while the details are still fresh. As any historian will tell you, your memory may hold the missing caption.</w:t>
      </w:r>
      <w:r/>
    </w:p>
    <w:p>
      <w:pPr>
        <w:pStyle w:val="Heading2"/>
      </w:pPr>
      <w:r>
        <w:t>A living history, not a finished project</w:t>
      </w:r>
      <w:r/>
    </w:p>
    <w:p>
      <w:r/>
      <w:r>
        <w:t>Preserving Calgary’s queer past isn’t simply about looking backwards. It gives current communities a clearer sense of the groundwork behind today’s freedoms, while reminding everyone that progress has never been automatic.</w:t>
      </w:r>
      <w:r/>
    </w:p>
    <w:p>
      <w:r/>
      <w:r>
        <w:t>The work also leaves room for complexity. Some stories are joyful, others painful and many are both at once. Taken together, they offer a more honest portrait of Calgary and ensure the city’s LGBTQ2S+ history belongs in the public record, not just in private memory.</w:t>
      </w:r>
      <w:r/>
    </w:p>
    <w:p>
      <w:r/>
      <w:r>
        <w:t>Small pieces of evidence can keep an entire community’s past visible.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[7]</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5">
        <w:r>
          <w:rPr>
            <w:color w:val="0000EE"/>
            <w:u w:val="single"/>
          </w:rPr>
          <w:t>[5]</w:t>
        </w:r>
      </w:hyperlink>
      <w:r>
        <w:t xml:space="preserve">, </w:t>
      </w:r>
      <w:hyperlink r:id="rId13">
        <w:r>
          <w:rPr>
            <w:color w:val="0000EE"/>
            <w:u w:val="single"/>
          </w:rPr>
          <w:t>[6]</w:t>
        </w:r>
      </w:hyperlink>
      <w:r>
        <w:t xml:space="preserve">- Paragraph 6: </w:t>
      </w:r>
      <w:hyperlink r:id="rId14">
        <w:r>
          <w:rPr>
            <w:color w:val="0000EE"/>
            <w:u w:val="single"/>
          </w:rPr>
          <w:t>[7]</w:t>
        </w:r>
      </w:hyperlink>
      <w:r>
        <w:t xml:space="preserve">, </w:t>
      </w:r>
      <w:hyperlink r:id="rId15">
        <w:r>
          <w:rPr>
            <w:color w:val="0000EE"/>
            <w:u w:val="single"/>
          </w:rPr>
          <w:t>[5]</w:t>
        </w:r>
      </w:hyperlink>
      <w:r>
        <w:t xml:space="preserve">- Paragraph 7: </w:t>
      </w:r>
      <w:hyperlink r:id="rId12">
        <w:r>
          <w:rPr>
            <w:color w:val="0000EE"/>
            <w:u w:val="single"/>
          </w:rPr>
          <w:t>[4]</w:t>
        </w:r>
      </w:hyperlink>
      <w:r>
        <w:t xml:space="preserve">, </w:t>
      </w:r>
      <w:hyperlink r:id="rId13">
        <w:r>
          <w:rPr>
            <w:color w:val="0000EE"/>
            <w:u w:val="single"/>
          </w:rPr>
          <w:t>[6]</w:t>
        </w:r>
      </w:hyperlink>
      <w:r>
        <w:t xml:space="preserve">- Paragraph 8: </w:t>
      </w:r>
      <w:hyperlink r:id="rId11">
        <w:r>
          <w:rPr>
            <w:color w:val="0000EE"/>
            <w:u w:val="single"/>
          </w:rPr>
          <w:t>[3]</w:t>
        </w:r>
      </w:hyperlink>
      <w:r>
        <w:t xml:space="preserve">, </w:t>
      </w:r>
      <w:hyperlink r:id="rId15">
        <w:r>
          <w:rPr>
            <w:color w:val="0000EE"/>
            <w:u w:val="single"/>
          </w:rPr>
          <w:t>[5]</w:t>
        </w:r>
      </w:hyperlink>
      <w:r>
        <w:t xml:space="preserve">- Paragraph 9: </w:t>
      </w:r>
      <w:hyperlink r:id="rId10">
        <w:r>
          <w:rPr>
            <w:color w:val="0000EE"/>
            <w:u w:val="single"/>
          </w:rPr>
          <w:t>[2]</w:t>
        </w:r>
      </w:hyperlink>
      <w:r>
        <w:t xml:space="preserve">, </w:t>
      </w:r>
      <w:hyperlink r:id="rId14">
        <w:r>
          <w:rPr>
            <w:color w:val="0000EE"/>
            <w:u w:val="single"/>
          </w:rPr>
          <w:t>[7]</w:t>
        </w:r>
      </w:hyperlink>
      <w:r>
        <w:t xml:space="preserve">- Paragraph 10: </w:t>
      </w:r>
      <w:hyperlink r:id="rId15">
        <w:r>
          <w:rPr>
            <w:color w:val="0000EE"/>
            <w:u w:val="single"/>
          </w:rPr>
          <w:t>[5]</w:t>
        </w:r>
      </w:hyperlink>
      <w:r>
        <w:t xml:space="preserve">, </w:t>
      </w:r>
      <w:hyperlink r:id="rId13">
        <w:r>
          <w:rPr>
            <w:color w:val="0000EE"/>
            <w:u w:val="single"/>
          </w:rPr>
          <w:t>[6]</w:t>
        </w:r>
      </w:hyperlink>
      <w:r>
        <w:t xml:space="preserve">- Paragraph 11: </w:t>
      </w:r>
      <w:hyperlink r:id="rId11">
        <w:r>
          <w:rPr>
            <w:color w:val="0000EE"/>
            <w:u w:val="single"/>
          </w:rPr>
          <w:t>[3]</w:t>
        </w:r>
      </w:hyperlink>
      <w:r>
        <w:t xml:space="preserve">, </w:t>
      </w:r>
      <w:hyperlink r:id="rId12">
        <w:r>
          <w:rPr>
            <w:color w:val="0000EE"/>
            <w:u w:val="single"/>
          </w:rPr>
          <w:t>[4]</w:t>
        </w:r>
      </w:hyperlink>
      <w:r>
        <w:t xml:space="preserve">- Paragraph 12: </w:t>
      </w:r>
      <w:hyperlink r:id="rId10">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https://calgaryherald.com/news/changemaker-kevin-allen-preserving-calgary-queer-history</w:t>
        </w:r>
      </w:hyperlink>
      <w:r>
        <w:t xml:space="preserve"> - Please view link - unable to able to access data</w:t>
      </w:r>
      <w:r/>
    </w:p>
    <w:p>
      <w:pPr>
        <w:pStyle w:val="ListNumber"/>
        <w:spacing w:line="240" w:lineRule="auto"/>
        <w:ind w:left="720"/>
      </w:pPr>
      <w:r/>
      <w:hyperlink r:id="rId10">
        <w:r>
          <w:rPr>
            <w:color w:val="0000EE"/>
            <w:u w:val="single"/>
          </w:rPr>
          <w:t>https://calgary.citynews.ca/2024/08/29/calgary-pride-parade-history/</w:t>
        </w:r>
      </w:hyperlink>
      <w:r>
        <w:t xml:space="preserve"> - This CityNews Calgary report adds live, recent colour to Kevin Allen’s work by showing him leading a downtown gay history tour with members of the Calgary Fire Department ahead of Pride Parade weekend. It frames Calgary Pride Week as having moved from protest to celebration, and ties Allen’s research to concrete early Pride memories, including legal discrimination, AIDS losses and the atmosphere around the first local Pride events. It also gives a clear date for the parade and a modern civic setting, making it useful for rebuilding the story with contemporary context rather than the longer historical arc alone.</w:t>
      </w:r>
      <w:r/>
    </w:p>
    <w:p>
      <w:pPr>
        <w:pStyle w:val="ListNumber"/>
        <w:spacing w:line="240" w:lineRule="auto"/>
        <w:ind w:left="720"/>
      </w:pPr>
      <w:r/>
      <w:hyperlink r:id="rId11">
        <w:r>
          <w:rPr>
            <w:color w:val="0000EE"/>
            <w:u w:val="single"/>
          </w:rPr>
          <w:t>https://www.canadashistory.ca/explore/arts-culture-society/finding-pride-in-the-past</w:t>
        </w:r>
      </w:hyperlink>
      <w:r>
        <w:t xml:space="preserve"> - Canada’s History gives the clearest origin story for Allen’s project. It explains that his research began in 2012 after he realised little was publicly known about Calgary’s LGBTQ history, and that his first prompt came from asking his parents where gay people used to gather in the 1970s. The article also places the project in the wider Canadian legal context by noting homosexuality remained criminalised until 1969, which helped explain why older community memories had not been recorded. This is valuable background that broadens the Herald profile beyond Calgary and into national queer-history preservation.</w:t>
      </w:r>
      <w:r/>
    </w:p>
    <w:p>
      <w:pPr>
        <w:pStyle w:val="ListNumber"/>
        <w:spacing w:line="240" w:lineRule="auto"/>
        <w:ind w:left="720"/>
      </w:pPr>
      <w:r/>
      <w:hyperlink r:id="rId12">
        <w:r>
          <w:rPr>
            <w:color w:val="0000EE"/>
            <w:u w:val="single"/>
          </w:rPr>
          <w:t>https://calgaryjournal.ca/2017/04/18/calgary-gay-history-website-seeks-to-document-stories-of-the-lgbtq-community-that-have-been-lost-in-time/</w:t>
        </w:r>
      </w:hyperlink>
      <w:r>
        <w:t xml:space="preserve"> - The Calgary Journal piece adds detail about how Allen’s project works on the ground. It explains that Calgary Gay History began in 2012 out of Calgary Outlink, that Allen became historian in residence there, and that the project aims to document lost stories such as Club Carousel. It also names early collaborator Tereasa Maillie and says one objective is community dialogue through research and Gay History walks along the Beltline. This is useful because it introduces organisational roots, volunteers and public programming that the Herald profile does not fully spell out.</w:t>
      </w:r>
      <w:r/>
    </w:p>
    <w:p>
      <w:pPr>
        <w:pStyle w:val="ListNumber"/>
        <w:spacing w:line="240" w:lineRule="auto"/>
        <w:ind w:left="720"/>
      </w:pPr>
      <w:r/>
      <w:hyperlink r:id="rId15">
        <w:r>
          <w:rPr>
            <w:color w:val="0000EE"/>
            <w:u w:val="single"/>
          </w:rPr>
          <w:t>https://arts.ucalgary.ca/calgary-institute-humanities/about-cih/advisory-council</w:t>
        </w:r>
      </w:hyperlink>
      <w:r>
        <w:t xml:space="preserve"> - The University of Calgary’s advisory council page is a strong primary source on Allen’s career and the scale of his project. It says he has spent more than 30 years documenting Calgary’s 2SLGBTQ+ community through writing and documentary filmmaking, and that Calgary Gay History is a research collective dedicated to uncovering and preserving stories from that past. It also adds institutional recognition: national history awards, a documentary film, a bestselling book, and the accessioning of Allen’s donated archive by the university library in 2024.</w:t>
      </w:r>
      <w:r/>
    </w:p>
    <w:p>
      <w:pPr>
        <w:pStyle w:val="ListNumber"/>
        <w:spacing w:line="240" w:lineRule="auto"/>
        <w:ind w:left="720"/>
      </w:pPr>
      <w:r/>
      <w:hyperlink r:id="rId13">
        <w:r>
          <w:rPr>
            <w:color w:val="0000EE"/>
            <w:u w:val="single"/>
          </w:rPr>
          <w:t>https://www.heritagecalgary.ca/historian-in-residence</w:t>
        </w:r>
      </w:hyperlink>
      <w:r>
        <w:t xml:space="preserve"> - Heritage Calgary’s page reinforces Allen’s status as a major civic historian and gives a compact biography that complements the Herald story. It confirms that he founded the Calgary Gay History Project, was the first Historian in Residence at Calgary’s Central Public Library, and wrote Our Past Matters: Stories of Gay Calgary. It also identifies him as a fourth-generation Calgarian and notes his 30 years of work documenting queer people and events. This is useful for verifying his credentials and for situating him within Calgary heritage institutions rather than only queer-community organisations.</w:t>
      </w:r>
      <w:r/>
    </w:p>
    <w:p>
      <w:pPr>
        <w:pStyle w:val="ListNumber"/>
        <w:spacing w:line="240" w:lineRule="auto"/>
        <w:ind w:left="720"/>
      </w:pPr>
      <w:r/>
      <w:hyperlink r:id="rId14">
        <w:r>
          <w:rPr>
            <w:color w:val="0000EE"/>
            <w:u w:val="single"/>
          </w:rPr>
          <w:t>https://calgarypride.ca/ourhistory/</w:t>
        </w:r>
      </w:hyperlink>
      <w:r>
        <w:t xml:space="preserve"> - Calgary Pride’s history page adds direct organisational background to the story by tracing the city’s Pride movement and placing Kevin Allen within it as a research lead. It gives the broader arc from the formation of Project Pride Calgary in 1987 to later Pride developments, which helps explain what Allen is preserving and why the history matters. As a primary source from the Pride organisation itself, it is useful for anchoring the article in the community institutions that Allen studies.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algaryherald.com/news/changemaker-kevin-allen-preserving-calgary-queer-history" TargetMode="External"/><Relationship Id="rId10" Type="http://schemas.openxmlformats.org/officeDocument/2006/relationships/hyperlink" Target="https://calgary.citynews.ca/2024/08/29/calgary-pride-parade-history/" TargetMode="External"/><Relationship Id="rId11" Type="http://schemas.openxmlformats.org/officeDocument/2006/relationships/hyperlink" Target="https://www.canadashistory.ca/explore/arts-culture-society/finding-pride-in-the-past" TargetMode="External"/><Relationship Id="rId12" Type="http://schemas.openxmlformats.org/officeDocument/2006/relationships/hyperlink" Target="https://calgaryjournal.ca/2017/04/18/calgary-gay-history-website-seeks-to-document-stories-of-the-lgbtq-community-that-have-been-lost-in-time/" TargetMode="External"/><Relationship Id="rId13" Type="http://schemas.openxmlformats.org/officeDocument/2006/relationships/hyperlink" Target="https://www.heritagecalgary.ca/historian-in-residence" TargetMode="External"/><Relationship Id="rId14" Type="http://schemas.openxmlformats.org/officeDocument/2006/relationships/hyperlink" Target="https://calgarypride.ca/ourhistory/" TargetMode="External"/><Relationship Id="rId15" Type="http://schemas.openxmlformats.org/officeDocument/2006/relationships/hyperlink" Target="https://arts.ucalgary.ca/calgary-institute-humanities/about-cih/advisory-counci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