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Dating Apps and Safety Tips for Trans Men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comparing apps carefully: trans men and potential partners are weighing privacy, respect and genuine connection before they swipe. From inclusive profiles to safer first dates, here's how to approach trans man dating with less guesswork and more confidence, whether you're seeking a relationship, casual connection or simply a kinder online experience.</w:t>
      </w:r>
      <w:r/>
    </w:p>
    <w:p>
      <w:pPr>
        <w:pStyle w:val="Heading2"/>
      </w:pPr>
      <w:r>
        <w:t>Essential Takeaways</w:t>
      </w:r>
      <w:r/>
      <w:r/>
    </w:p>
    <w:p>
      <w:pPr>
        <w:pStyle w:val="ListBullet"/>
        <w:spacing w:line="240" w:lineRule="auto"/>
        <w:ind w:left="720"/>
      </w:pPr>
      <w:r/>
      <w:r>
        <w:rPr>
          <w:b/>
        </w:rPr>
        <w:t>Safety comes first:</w:t>
      </w:r>
      <w:r>
        <w:t xml:space="preserve"> Choose platforms with reporting tools, identity options and active moderation.</w:t>
      </w:r>
      <w:r/>
    </w:p>
    <w:p>
      <w:pPr>
        <w:pStyle w:val="ListBullet"/>
        <w:spacing w:line="240" w:lineRule="auto"/>
        <w:ind w:left="720"/>
      </w:pPr>
      <w:r/>
      <w:r>
        <w:rPr>
          <w:b/>
        </w:rPr>
        <w:t>Disclosure is personal:</w:t>
      </w:r>
      <w:r>
        <w:t xml:space="preserve"> You don't owe strangers your history, but sharing before meeting can help screen for respect.</w:t>
      </w:r>
      <w:r/>
    </w:p>
    <w:p>
      <w:pPr>
        <w:pStyle w:val="ListBullet"/>
        <w:spacing w:line="240" w:lineRule="auto"/>
        <w:ind w:left="720"/>
      </w:pPr>
      <w:r/>
      <w:r>
        <w:rPr>
          <w:b/>
        </w:rPr>
        <w:t>Watch for fetishisation:</w:t>
      </w:r>
      <w:r>
        <w:t xml:space="preserve"> Anatomy questions, invasive comments and sudden disappearing acts are clear warning signs.</w:t>
      </w:r>
      <w:r/>
    </w:p>
    <w:p>
      <w:pPr>
        <w:pStyle w:val="ListBullet"/>
        <w:spacing w:line="240" w:lineRule="auto"/>
        <w:ind w:left="720"/>
      </w:pPr>
      <w:r/>
      <w:r>
        <w:rPr>
          <w:b/>
        </w:rPr>
        <w:t>Choose the right community:</w:t>
      </w:r>
      <w:r>
        <w:t xml:space="preserve"> LGBTQ+ and trans-focused apps may offer language and profile settings that mainstream services lack.</w:t>
      </w:r>
      <w:r/>
    </w:p>
    <w:p>
      <w:pPr>
        <w:pStyle w:val="ListBullet"/>
        <w:spacing w:line="240" w:lineRule="auto"/>
        <w:ind w:left="720"/>
      </w:pPr>
      <w:r/>
      <w:r>
        <w:rPr>
          <w:b/>
        </w:rPr>
        <w:t>Good dates still need boundaries:</w:t>
      </w:r>
      <w:r>
        <w:t xml:space="preserve"> Meet publicly, tell someone your plans and keep control of your transport home.</w:t>
      </w:r>
      <w:r/>
      <w:r/>
    </w:p>
    <w:p>
      <w:pPr>
        <w:pStyle w:val="Heading2"/>
      </w:pPr>
      <w:r>
        <w:t>Why trans man dating can feel harder than it should</w:t>
      </w:r>
      <w:r/>
    </w:p>
    <w:p>
      <w:r/>
      <w:r>
        <w:t>The strongest feeling many trans men bring to dating apps isn't excitement. It's vigilance: checking a profile, anticipating a reaction and wondering whether a promising chat will turn intrusive. That emotional workload can make an ordinary swipe feel oddly exhausting.</w:t>
      </w:r>
      <w:r/>
    </w:p>
    <w:p>
      <w:r/>
      <w:r>
        <w:t>Research from GLAAD and eharmony found that only around a quarter of transgender and non-binary daters disclose their identity immediately on a profile. The finding reflects a familiar tension: early disclosure may save time, but it can also expose someone to rejection, harassment or objectifying attention before any real conversation has begun.</w:t>
      </w:r>
      <w:r/>
    </w:p>
    <w:p>
      <w:r/>
      <w:r>
        <w:t xml:space="preserve">A separate study published in </w:t>
      </w:r>
      <w:r>
        <w:rPr>
          <w:i/>
        </w:rPr>
        <w:t>Health Promotion Practice</w:t>
      </w:r>
      <w:r>
        <w:t xml:space="preserve"> examined the safety and wellbeing risks associated with dating apps. Its broader message is useful here: online dating safety isn't only about scams or awkward encounters. It also includes privacy, harassment, coercion and the unequal risks faced by people whose identities attract unwanted scrutiny.</w:t>
      </w:r>
      <w:r/>
    </w:p>
    <w:p>
      <w:pPr>
        <w:pStyle w:val="Heading2"/>
      </w:pPr>
      <w:r>
        <w:t>Which dating apps work best for trans men?</w:t>
      </w:r>
      <w:r/>
    </w:p>
    <w:p>
      <w:r/>
      <w:r>
        <w:t>There's no single best dating app for trans men, because the right choice depends on what you're looking for and which communities feel comfortable. LGBTQ+ platforms can offer more thoughtful gender and orientation settings, while trans-focused services may make identity more central from the outset.</w:t>
      </w:r>
      <w:r/>
    </w:p>
    <w:p>
      <w:r/>
      <w:r>
        <w:t>Taimi is often considered by people who want both dating and community features, including video calls and profile customisation. HER can suit trans men dating women or queer people, although users should check the current community rules and how the platform defines its audience. Trans-focused apps may provide a more direct route to other trans people and admirers, but moderation quality and paid features can vary, so testing the free version first is sensible.</w:t>
      </w:r>
      <w:r/>
    </w:p>
    <w:p>
      <w:r/>
      <w:r>
        <w:t>The practical lesson is to look beyond download numbers. Check whether you can control who sees your profile, report abusive behaviour easily, hide location details and verify that the app's identity options don't force you into a misleading label.</w:t>
      </w:r>
      <w:r/>
    </w:p>
    <w:p>
      <w:pPr>
        <w:pStyle w:val="Heading2"/>
      </w:pPr>
      <w:r>
        <w:t>The biggest red flag? Being treated like a category</w:t>
      </w:r>
      <w:r/>
    </w:p>
    <w:p>
      <w:r/>
      <w:r>
        <w:t>A genuine match might ask about your interests, humour or weekend plans. An unsafe one may jump straight to surgery, anatomy or assumptions about what you can do in bed. That difference is more than bad manners; it tells you whether someone is curious about you or shopping for a fantasy.</w:t>
      </w:r>
      <w:r/>
    </w:p>
    <w:p>
      <w:r/>
      <w:r>
        <w:t xml:space="preserve">Research published in the </w:t>
      </w:r>
      <w:r>
        <w:rPr>
          <w:i/>
        </w:rPr>
        <w:t>Journal of Sex Research</w:t>
      </w:r>
      <w:r>
        <w:t xml:space="preserve"> has explored the sexual objectification and discriminatory experiences faced by trans people. Meanwhile, Taimi's reporting on LGBTQ+ dating describes how often queer people are expected to explain themselves, even during ordinary dating conversations. Together, those findings help explain why a seemingly small question can land with considerable force.</w:t>
      </w:r>
      <w:r/>
    </w:p>
    <w:p>
      <w:r/>
      <w:r>
        <w:t>You don't need to educate someone who has ignored your boundaries. End the chat, block the account and report it when appropriate. Your time is better spent with the person who asks what music you like, not what your body looks like under your clothes.</w:t>
      </w:r>
      <w:r/>
    </w:p>
    <w:p>
      <w:pPr>
        <w:pStyle w:val="Heading2"/>
      </w:pPr>
      <w:r>
        <w:t>When should you disclose that you're trans?</w:t>
      </w:r>
      <w:r/>
    </w:p>
    <w:p>
      <w:r/>
      <w:r>
        <w:t>There isn't a universal timetable. Some trans men mention it in their profile, some tell a match after a little rapport and others prefer to disclose before arranging an in-person date. The safest approach is the one that protects your privacy while giving you enough information to judge the other person's response.</w:t>
      </w:r>
      <w:r/>
    </w:p>
    <w:p>
      <w:r/>
      <w:r>
        <w:t>A brief, straightforward message is usually enough: "Just so you know, I'm a trans man. I'm happy to answer respectful questions, but I don't discuss my body with strangers." You don't have to provide medical history, photographs or a detailed explanation of your transition.</w:t>
      </w:r>
      <w:r/>
    </w:p>
    <w:p>
      <w:r/>
      <w:r>
        <w:t>Taimi's research and commentary on coming out in dating point to the pressure LGBTQ+ people often feel to explain themselves repeatedly. That's why disclosure should be treated as a personal boundary, not a test you must pass. A respectful response is encouraging; hostility, sexual probing or demands for proof are useful information too.</w:t>
      </w:r>
      <w:r/>
    </w:p>
    <w:p>
      <w:pPr>
        <w:pStyle w:val="Heading2"/>
      </w:pPr>
      <w:r>
        <w:t>Safer first dates need simple planning</w:t>
      </w:r>
      <w:r/>
    </w:p>
    <w:p>
      <w:r/>
      <w:r>
        <w:t>Before meeting, use the app's messaging or video features long enough to establish that the person is real and can hold a normal conversation. Keep early chats on-platform, avoid sharing your home or workplace, and be cautious if someone pushes for secrecy or tries to rush you offline.</w:t>
      </w:r>
      <w:r/>
    </w:p>
    <w:p>
      <w:r/>
      <w:r>
        <w:t>Choose a busy public venue, arrange your own journey and tell a trusted person where you'll be. A check-in text or shared location can feel slightly overcautious, but it takes seconds and gives you an exit if the atmosphere changes. The Australian Family Planning NSW report on dating-app safety and wellbeing supports this kind of practical preparation, particularly around privacy, consent and recognising risk.</w:t>
      </w:r>
      <w:r/>
    </w:p>
    <w:p>
      <w:r/>
      <w:r>
        <w:t>It's also worth deciding your boundaries before the date. You can leave at any point, change your mind about physical contact and refuse questions that feel invasive. Dating should involve nerves, perhaps, but it shouldn't require you to ignore your instincts.</w:t>
      </w:r>
      <w:r/>
    </w:p>
    <w:p>
      <w:pPr>
        <w:pStyle w:val="Heading2"/>
      </w:pPr>
      <w:r>
        <w:t>Dating a trans man with respect</w:t>
      </w:r>
      <w:r/>
    </w:p>
    <w:p>
      <w:r/>
      <w:r>
        <w:t>Partners don't need a perfect script. They do need to use the right name and pronouns, avoid assumptions about surgery or hormones, and understand that every trans man's body and transition are different. Ask once about preferred language, listen to the answer and don't turn the relationship into a permanent question-and-answer session.</w:t>
      </w:r>
      <w:r/>
    </w:p>
    <w:p>
      <w:r/>
      <w:r>
        <w:t>That matters across every pairing, whether a trans man is dating a cis woman, cis man, another trans person or someone who uses a different label altogether. Gender identity and sexual orientation aren't interchangeable, so assumptions about either can make a promising connection feel instantly cramped.</w:t>
      </w:r>
      <w:r/>
    </w:p>
    <w:p>
      <w:r/>
      <w:r>
        <w:t>The best partners treat being trans as important context, not the entire personality. They also understand that privacy extends beyond the date: never out someone to friends, family or colleagues without clear permission. A little discretion can make a relationship feel safer, warmer and far more ordinary.</w:t>
      </w:r>
      <w:r/>
    </w:p>
    <w:p>
      <w:pPr>
        <w:pStyle w:val="Heading2"/>
      </w:pPr>
      <w:r>
        <w:t>A calmer way to approach trans man dating</w:t>
      </w:r>
      <w:r/>
    </w:p>
    <w:p>
      <w:r/>
      <w:r>
        <w:t>The aim isn't to eliminate every awkward message or disappointing first date. It's to improve the odds of meeting people who see you as a whole person, while giving yourself clear ways to leave situations that feel wrong.</w:t>
      </w:r>
      <w:r/>
    </w:p>
    <w:p>
      <w:r/>
      <w:r>
        <w:t>Try platforms that match your community and goals, set boundaries early and trust patterns rather than promises. Dating may still be messy, but it shouldn't make you feel like you're constantly defending your right to be there.</w:t>
      </w:r>
      <w:r/>
    </w:p>
    <w:p>
      <w:r/>
      <w:r>
        <w:t>It's a small shift in strategy, but it can make online dating feel considerably more human.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1">
        <w:r>
          <w:rPr>
            <w:color w:val="0000EE"/>
            <w:u w:val="single"/>
          </w:rPr>
          <w:t>[4]</w:t>
        </w:r>
      </w:hyperlink>
      <w:r>
        <w:t xml:space="preserve">, </w:t>
      </w:r>
      <w:hyperlink r:id="rId15">
        <w:r>
          <w:rPr>
            <w:color w:val="0000EE"/>
            <w:u w:val="single"/>
          </w:rPr>
          <w:t>[7]</w:t>
        </w:r>
      </w:hyperlink>
      <w:r>
        <w:t xml:space="preserve">- Paragraph 5: </w:t>
      </w:r>
      <w:hyperlink r:id="rId11">
        <w:r>
          <w:rPr>
            <w:color w:val="0000EE"/>
            <w:u w:val="single"/>
          </w:rPr>
          <w:t>[4]</w:t>
        </w:r>
      </w:hyperlink>
      <w:r>
        <w:t xml:space="preserve">, </w:t>
      </w:r>
      <w:hyperlink r:id="rId15">
        <w:r>
          <w:rPr>
            <w:color w:val="0000EE"/>
            <w:u w:val="single"/>
          </w:rPr>
          <w:t>[7]</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1">
        <w:r>
          <w:rPr>
            <w:color w:val="0000EE"/>
            <w:u w:val="single"/>
          </w:rPr>
          <w:t>[4]</w:t>
        </w:r>
      </w:hyperlink>
      <w:r>
        <w:t xml:space="preserve">, </w:t>
      </w:r>
      <w:hyperlink r:id="rId15">
        <w:r>
          <w:rPr>
            <w:color w:val="0000EE"/>
            <w:u w:val="single"/>
          </w:rPr>
          <w:t>[7]</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1">
        <w:r>
          <w:rPr>
            <w:color w:val="0000EE"/>
            <w:u w:val="single"/>
          </w:rPr>
          <w:t>[4]</w:t>
        </w:r>
      </w:hyperlink>
      <w:r>
        <w:t xml:space="preserve">, </w:t>
      </w:r>
      <w:hyperlink r:id="rId15">
        <w:r>
          <w:rPr>
            <w:color w:val="0000EE"/>
            <w:u w:val="single"/>
          </w:rPr>
          <w:t>[7]</w:t>
        </w:r>
      </w:hyperlink>
      <w:r>
        <w:t xml:space="preserve">- Paragraph 14: </w:t>
      </w:r>
      <w:hyperlink r:id="rId13">
        <w:r>
          <w:rPr>
            <w:color w:val="0000EE"/>
            <w:u w:val="single"/>
          </w:rPr>
          <w:t>[5]</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2">
        <w:r>
          <w:rPr>
            <w:color w:val="0000EE"/>
            <w:u w:val="single"/>
          </w:rPr>
          <w:t>[3]</w:t>
        </w:r>
      </w:hyperlink>
      <w:r>
        <w:t xml:space="preserve">- Paragraph 16: </w:t>
      </w:r>
      <w:hyperlink r:id="rId11">
        <w:r>
          <w:rPr>
            <w:color w:val="0000EE"/>
            <w:u w:val="single"/>
          </w:rPr>
          <w:t>[4]</w:t>
        </w:r>
      </w:hyperlink>
      <w:r>
        <w:t xml:space="preserve">, </w:t>
      </w:r>
      <w:hyperlink r:id="rId15">
        <w:r>
          <w:rPr>
            <w:color w:val="0000EE"/>
            <w:u w:val="single"/>
          </w:rPr>
          <w:t>[7]</w:t>
        </w:r>
      </w:hyperlink>
      <w:r>
        <w:t xml:space="preserve">- Paragraph 17: </w:t>
      </w:r>
      <w:hyperlink r:id="rId13">
        <w:r>
          <w:rPr>
            <w:color w:val="0000EE"/>
            <w:u w:val="single"/>
          </w:rPr>
          <w:t>[5]</w:t>
        </w:r>
      </w:hyperlink>
      <w:r>
        <w:t xml:space="preserve">, </w:t>
      </w:r>
      <w:hyperlink r:id="rId14">
        <w:r>
          <w:rPr>
            <w:color w:val="0000EE"/>
            <w:u w:val="single"/>
          </w:rPr>
          <w:t>[6]</w:t>
        </w:r>
      </w:hyperlink>
      <w:r>
        <w:t xml:space="preserve">- Paragraph 18: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https://translgbtq.com/transman-dating-apps-safety-advice/</w:t>
        </w:r>
      </w:hyperlink>
      <w:r>
        <w:t xml:space="preserve"> - Please view link - unable to able to access data</w:t>
      </w:r>
      <w:r/>
    </w:p>
    <w:p>
      <w:pPr>
        <w:pStyle w:val="ListNumber"/>
        <w:spacing w:line="240" w:lineRule="auto"/>
        <w:ind w:left="720"/>
      </w:pPr>
      <w:r/>
      <w:hyperlink r:id="rId10">
        <w:r>
          <w:rPr>
            <w:color w:val="0000EE"/>
            <w:u w:val="single"/>
          </w:rPr>
          <w:t>https://www.eharmony.com/press-and-research/glaad-eharmony-coming-out-2024/</w:t>
        </w:r>
      </w:hyperlink>
      <w:r>
        <w:t xml:space="preserve"> - GLAAD and eharmony’s 2024 research page adds concrete survey data on disclosure, fetishisation and safety for LGBTQ+ daters. It shows dating apps are a major coming-out venue, but transgender and non-binary respondents are less likely than cis users to disclose identity on profiles because of fear of fetishisation. The page also includes direct quotations from GLAAD leadership and respondents, plus figures on when people come out and how many feel scared, which gives useful background for any story about trans dating-app safety.</w:t>
      </w:r>
      <w:r/>
    </w:p>
    <w:p>
      <w:pPr>
        <w:pStyle w:val="ListNumber"/>
        <w:spacing w:line="240" w:lineRule="auto"/>
        <w:ind w:left="720"/>
      </w:pPr>
      <w:r/>
      <w:hyperlink r:id="rId12">
        <w:r>
          <w:rPr>
            <w:color w:val="0000EE"/>
            <w:u w:val="single"/>
          </w:rPr>
          <w:t>https://glaad.org/eharmony-glaad-inclusive-updates-2023/</w:t>
        </w:r>
      </w:hyperlink>
      <w:r>
        <w:t xml:space="preserve"> - This GLAAD article explains the earlier collaboration with eharmony that introduced more inclusive gender options and profile settings. It is useful because it shows what platform changes were being promoted as a response to transgender users’ safety and self-expression concerns. The piece includes practical details about how users can choose genders and search preferences, and it frames those changes as part of a broader move towards authenticity and safer connection.</w:t>
      </w:r>
      <w:r/>
    </w:p>
    <w:p>
      <w:pPr>
        <w:pStyle w:val="ListNumber"/>
        <w:spacing w:line="240" w:lineRule="auto"/>
        <w:ind w:left="720"/>
      </w:pPr>
      <w:r/>
      <w:hyperlink r:id="rId11">
        <w:r>
          <w:rPr>
            <w:color w:val="0000EE"/>
            <w:u w:val="single"/>
          </w:rPr>
          <w:t>https://taimi.com/blog/from-first-dates-to-coming-out-lgbtq-people-are-still-have-to-explain-themselves-constantly/</w:t>
        </w:r>
      </w:hyperlink>
      <w:r>
        <w:t xml:space="preserve"> - Taimi’s 2026 research blog adds fresh survey data on repeated coming out and disclosure in dating. It focuses less on trans men specifically and more on how LGBTQ+ people navigate identity in first dates and app profiles. The most useful additions are the sample size, the proportion who prefer early disclosure, and the finding that gender identity is the hardest thing to share. It also gives a clear argument that dating apps can reduce the burden of disclosure when used well.</w:t>
      </w:r>
      <w:r/>
    </w:p>
    <w:p>
      <w:pPr>
        <w:pStyle w:val="ListNumber"/>
        <w:spacing w:line="240" w:lineRule="auto"/>
        <w:ind w:left="720"/>
      </w:pPr>
      <w:r/>
      <w:hyperlink r:id="rId13">
        <w:r>
          <w:rPr>
            <w:color w:val="0000EE"/>
            <w:u w:val="single"/>
          </w:rPr>
          <w:t>https://www.fpnsw.org.au/sites/default/files/assets/2019_safetyriskwellbeing_datingapps_finalreport.pdf</w:t>
        </w:r>
      </w:hyperlink>
      <w:r>
        <w:t xml:space="preserve"> - This Australian final report is a strong primary source on dating-app safety, risk and wellbeing. It gives the research structure, partner organisations, participant demographics and the main themes of app use, safety negotiation, discrimination, harassment and wellbeing. For a trans-dating story, it is valuable because it records how users assess profiles, protect themselves in chat, and manage rejection and app fatigue, rather than only describing the platforms themselves.</w:t>
      </w:r>
      <w:r/>
    </w:p>
    <w:p>
      <w:pPr>
        <w:pStyle w:val="ListNumber"/>
        <w:spacing w:line="240" w:lineRule="auto"/>
        <w:ind w:left="720"/>
      </w:pPr>
      <w:r/>
      <w:hyperlink r:id="rId14">
        <w:r>
          <w:rPr>
            <w:color w:val="0000EE"/>
            <w:u w:val="single"/>
          </w:rPr>
          <w:t>https://journals.sagepub.com/doi/pdf/10.1177/15248380231162969?download=true</w:t>
        </w:r>
      </w:hyperlink>
      <w:r>
        <w:t xml:space="preserve"> - This scoping review broadens the story beyond trans men by showing that sexual harassment on dating apps is common and tends to hit sexual minorities and women hardest. It adds useful prevalence estimates and distinguishes online abuse from offline harassment after app contact. Because it is a review of multiple studies, it can be used to support background claims about why dating apps feel unsafe without relying on a single platform report.</w:t>
      </w:r>
      <w:r/>
    </w:p>
    <w:p>
      <w:pPr>
        <w:pStyle w:val="ListNumber"/>
        <w:spacing w:line="240" w:lineRule="auto"/>
        <w:ind w:left="720"/>
      </w:pPr>
      <w:r/>
      <w:hyperlink r:id="rId15">
        <w:r>
          <w:rPr>
            <w:color w:val="0000EE"/>
            <w:u w:val="single"/>
          </w:rPr>
          <w:t>https://doi.org/10.1080/00224499.2023.2176422</w:t>
        </w:r>
      </w:hyperlink>
      <w:r>
        <w:t xml:space="preserve"> - This qualitative study is one of the most directly relevant academic sources on transgender people’s dating-app experiences. It adds interview-based detail on disclosure, safety, app design, fetishisation and harassment, including how transmasculine users can be targeted by cisgender heterosexual men. It is especially valuable because it moves from general safety concerns to lived experience and recommendations for app developers.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anslgbtq.com/transman-dating-apps-safety-advice/" TargetMode="External"/><Relationship Id="rId10" Type="http://schemas.openxmlformats.org/officeDocument/2006/relationships/hyperlink" Target="https://www.eharmony.com/press-and-research/glaad-eharmony-coming-out-2024/" TargetMode="External"/><Relationship Id="rId11" Type="http://schemas.openxmlformats.org/officeDocument/2006/relationships/hyperlink" Target="https://taimi.com/blog/from-first-dates-to-coming-out-lgbtq-people-are-still-have-to-explain-themselves-constantly/" TargetMode="External"/><Relationship Id="rId12" Type="http://schemas.openxmlformats.org/officeDocument/2006/relationships/hyperlink" Target="https://glaad.org/eharmony-glaad-inclusive-updates-2023/" TargetMode="External"/><Relationship Id="rId13" Type="http://schemas.openxmlformats.org/officeDocument/2006/relationships/hyperlink" Target="https://www.fpnsw.org.au/sites/default/files/assets/2019_safetyriskwellbeing_datingapps_finalreport.pdf" TargetMode="External"/><Relationship Id="rId14" Type="http://schemas.openxmlformats.org/officeDocument/2006/relationships/hyperlink" Target="https://journals.sagepub.com/doi/pdf/10.1177/15248380231162969?download=true" TargetMode="External"/><Relationship Id="rId15" Type="http://schemas.openxmlformats.org/officeDocument/2006/relationships/hyperlink" Target="https://doi.org/10.1080/00224499.2023.21764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