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Bisexual Awareness Month Matters for Bi+ Community Spaces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are using Bisexual Awareness Month to challenge tired stereotypes, find solidarity and create more welcoming spaces. From community workshops in London to wider health campaigns, the focus is on recognising bisexual lives in all their variety, while making room for honest conversations about belonging, visibility and support.</w:t>
      </w:r>
      <w:r/>
    </w:p>
    <w:p>
      <w:pPr>
        <w:pStyle w:val="Heading2"/>
      </w:pPr>
      <w:r>
        <w:t>Essential Takeaways</w:t>
      </w:r>
      <w:r/>
      <w:r/>
    </w:p>
    <w:p>
      <w:pPr>
        <w:pStyle w:val="ListBullet"/>
        <w:spacing w:line="240" w:lineRule="auto"/>
        <w:ind w:left="720"/>
      </w:pPr>
      <w:r/>
      <w:r>
        <w:rPr>
          <w:b/>
        </w:rPr>
        <w:t>Visibility matters:</w:t>
      </w:r>
      <w:r>
        <w:t xml:space="preserve"> Bisexual people remain one of the largest groups within the LGBTQIA+ community, yet many still feel overlooked.</w:t>
      </w:r>
      <w:r/>
    </w:p>
    <w:p>
      <w:pPr>
        <w:pStyle w:val="ListBullet"/>
        <w:spacing w:line="240" w:lineRule="auto"/>
        <w:ind w:left="720"/>
      </w:pPr>
      <w:r/>
      <w:r>
        <w:rPr>
          <w:b/>
        </w:rPr>
        <w:t>Stereotypes linger:</w:t>
      </w:r>
      <w:r>
        <w:t xml:space="preserve"> Myths about promiscuity, indecision and bisexuality being a phase can cause real harm.</w:t>
      </w:r>
      <w:r/>
    </w:p>
    <w:p>
      <w:pPr>
        <w:pStyle w:val="ListBullet"/>
        <w:spacing w:line="240" w:lineRule="auto"/>
        <w:ind w:left="720"/>
      </w:pPr>
      <w:r/>
      <w:r>
        <w:rPr>
          <w:b/>
        </w:rPr>
        <w:t>Bi+ spaces help:</w:t>
      </w:r>
      <w:r>
        <w:t xml:space="preserve"> Dedicated events offer connection without requiring people to justify their identity.</w:t>
      </w:r>
      <w:r/>
    </w:p>
    <w:p>
      <w:pPr>
        <w:pStyle w:val="ListBullet"/>
        <w:spacing w:line="240" w:lineRule="auto"/>
        <w:ind w:left="720"/>
      </w:pPr>
      <w:r/>
      <w:r>
        <w:rPr>
          <w:b/>
        </w:rPr>
        <w:t>Health is part of the picture:</w:t>
      </w:r>
      <w:r>
        <w:t xml:space="preserve"> Awareness campaigns link inclusion with better access to culturally competent support.</w:t>
      </w:r>
      <w:r/>
    </w:p>
    <w:p>
      <w:pPr>
        <w:pStyle w:val="ListBullet"/>
        <w:spacing w:line="240" w:lineRule="auto"/>
        <w:ind w:left="720"/>
      </w:pPr>
      <w:r/>
      <w:r>
        <w:rPr>
          <w:b/>
        </w:rPr>
        <w:t>Allies can listen:</w:t>
      </w:r>
      <w:r>
        <w:t xml:space="preserve"> Taking discomfort seriously and learning from mistakes are simple, practical starting points.</w:t>
      </w:r>
      <w:r/>
      <w:r/>
    </w:p>
    <w:p>
      <w:pPr>
        <w:pStyle w:val="Heading2"/>
      </w:pPr>
      <w:r>
        <w:t>Bisexual Awareness Month offers more than a date in the calendar</w:t>
      </w:r>
      <w:r/>
    </w:p>
    <w:p>
      <w:r/>
      <w:r>
        <w:t>September's bisexual awareness activity arrives with a useful reminder: visibility isn't just about colourful graphics or a once-a-year social post. It's about whether people can recognise themselves in community life, healthcare, relationships and public conversations.</w:t>
      </w:r>
      <w:r/>
    </w:p>
    <w:p>
      <w:r/>
      <w:r>
        <w:t>The awareness period is designed to highlight bisexual identities and the issues affecting bi+ people, including social isolation, stigma and barriers to support. According to Bi Health Month, the campaign connects identity with wellbeing, making space for education as well as celebration.</w:t>
      </w:r>
      <w:r/>
    </w:p>
    <w:p>
      <w:r/>
      <w:r>
        <w:t>That balance matters. A community can be sizeable and still feel strangely hard to find, like arriving at a party where everyone else seems to know the secret handshake.</w:t>
      </w:r>
      <w:r/>
    </w:p>
    <w:p>
      <w:pPr>
        <w:pStyle w:val="Heading2"/>
      </w:pPr>
      <w:r>
        <w:t>Why bi+ spaces can feel so powerful</w:t>
      </w:r>
      <w:r/>
    </w:p>
    <w:p>
      <w:r/>
      <w:r>
        <w:t>DIVA's conversation with Queerwell practitioner Lucía Rodriguez Perez explored the emotional importance of having places where bisexual people don't need to explain themselves. Rodriguez Perez described feeling caught between queer and straight communities, and said dedicated bi+ spaces can offer a rare sense of recognition.</w:t>
      </w:r>
      <w:r/>
    </w:p>
    <w:p>
      <w:r/>
      <w:r>
        <w:t>That experience reflects a wider concern around bisexual invisibility. The Human Rights Campaign has highlighted the need to build community and ensure bisexual people are included in conversations about LGBTQ+ rights and wellbeing, rather than treated as an afterthought.</w:t>
      </w:r>
      <w:r/>
    </w:p>
    <w:p>
      <w:r/>
      <w:r>
        <w:t>A workshop such as Queerwell's Sunday Sanctuary is modest in scale, but its purpose is substantial. A conversational setting gives attendees room to discuss identity, stereotypes and personal experiences at a pace that feels manageable, without turning the session into a debate about whether bisexuality is valid.</w:t>
      </w:r>
      <w:r/>
    </w:p>
    <w:p>
      <w:pPr>
        <w:pStyle w:val="Heading2"/>
      </w:pPr>
      <w:r>
        <w:t>The myths are familiar, but the impact isn't harmless</w:t>
      </w:r>
      <w:r/>
    </w:p>
    <w:p>
      <w:r/>
      <w:r>
        <w:t>Bisexual people are still often portrayed as promiscuous, confused or secretly destined to identify as gay or straight. Another common assumption is that someone's current partner determines their sexuality. It doesn't. A bisexual person in a different-gender relationship hasn't become straight, just as someone dating a same-gender partner hasn't automatically become lesbian or gay.</w:t>
      </w:r>
      <w:r/>
    </w:p>
    <w:p>
      <w:r/>
      <w:r>
        <w:t>Bi Health Month's resources stress that bisexuality deserves to be understood on its own terms, rather than measured against a person's relationship history or perceived attraction at a particular moment. That distinction is especially important for people whose identities don't fit neatly into binary ideas about gender or desire.</w:t>
      </w:r>
      <w:r/>
    </w:p>
    <w:p>
      <w:r/>
      <w:r>
        <w:t>The trouble with these myths is that they can sound casual while quietly closing doors. They may discourage people from coming out, make partners question their commitment and leave patients wondering whether a healthcare professional will take them seriously.</w:t>
      </w:r>
      <w:r/>
    </w:p>
    <w:p>
      <w:pPr>
        <w:pStyle w:val="Heading2"/>
      </w:pPr>
      <w:r>
        <w:t>Health awareness means looking beyond the label</w:t>
      </w:r>
      <w:r/>
    </w:p>
    <w:p>
      <w:r/>
      <w:r>
        <w:t>Bisexual Health Awareness Month places a sharper focus on wellbeing, including the need for services that understand the particular pressures bi+ people may face. The LGBT National Help Center also promotes bisexual awareness as part of broader efforts to offer information, connection and support.</w:t>
      </w:r>
      <w:r/>
    </w:p>
    <w:p>
      <w:r/>
      <w:r>
        <w:t>That doesn't mean every bisexual person shares the same experience. Far from it. Bi+ communities include people with different genders, backgrounds, relationship styles, levels of visibility and approaches to labels.</w:t>
      </w:r>
      <w:r/>
    </w:p>
    <w:p>
      <w:r/>
      <w:r>
        <w:t>Still, broad patterns can reveal where systems are failing. The National LGBTQ Task Force has argued for bisexual inclusion that recognises both agency and existence, rather than reducing people to statistics or treating their identity as a temporary stop on the way to somewhere else.</w:t>
      </w:r>
      <w:r/>
    </w:p>
    <w:p>
      <w:pPr>
        <w:pStyle w:val="Heading2"/>
      </w:pPr>
      <w:r>
        <w:t>How allies can make bi+ inclusion feel real</w:t>
      </w:r>
      <w:r/>
    </w:p>
    <w:p>
      <w:r/>
      <w:r>
        <w:t>The most useful allyship often starts quietly. Listen when someone says a comment has made them uncomfortable, notice when a conversation has gone wrong, apologise without making the moment about your intentions, and allow the person to decide whether they want to continue.</w:t>
      </w:r>
      <w:r/>
    </w:p>
    <w:p>
      <w:r/>
      <w:r>
        <w:t>It also means supporting actual bi+ spaces, whether that's attending an event, sharing accurate information or backing organisations that provide peer support. Bi Health Month and the Human Rights Campaign both point towards community-building as a practical way to improve visibility and connection.</w:t>
      </w:r>
      <w:r/>
    </w:p>
    <w:p>
      <w:r/>
      <w:r>
        <w:t>For organisers, the advice is straightforward: don't assume a general LGBTQIA+ event automatically meets every bisexual person's needs. Include bi+ speakers, make language precise, avoid treating attraction as a binary and create opportunities for people to meet without having to perform certainty.</w:t>
      </w:r>
      <w:r/>
    </w:p>
    <w:p>
      <w:pPr>
        <w:pStyle w:val="Heading2"/>
      </w:pPr>
      <w:r>
        <w:t>The outlook is warmer when people have somewhere to gather</w:t>
      </w:r>
      <w:r/>
    </w:p>
    <w:p>
      <w:r/>
      <w:r>
        <w:t>The Queerwell workshop featured in DIVA's interview was planned as an affirming, informal conversation about bisexuality, common assumptions and the range of bi+ lives. That kind of format can be particularly valuable for people who are curious, newly identifying, questioning or simply tired of correcting everyone else.</w:t>
      </w:r>
      <w:r/>
    </w:p>
    <w:p>
      <w:r/>
      <w:r>
        <w:t>Awareness campaigns won't erase biphobia overnight, but they can make the issue harder to ignore. As Bi Health Month's educational resources suggest, recognition is connected to health, belonging and access to support.</w:t>
      </w:r>
      <w:r/>
    </w:p>
    <w:p>
      <w:r/>
      <w:r>
        <w:t>Sometimes community begins with something wonderfully simple: a room where nobody asks you to prove who you are.</w:t>
      </w:r>
      <w:r/>
    </w:p>
    <w:p>
      <w:r/>
      <w:r>
        <w:t>It's a small step, but dedicated bi+ spaces can make belonging feel tangible.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0">
        <w:r>
          <w:rPr>
            <w:color w:val="0000EE"/>
            <w:u w:val="single"/>
          </w:rPr>
          <w:t>[2]</w:t>
        </w:r>
      </w:hyperlink>
      <w:r>
        <w:t xml:space="preserve">, </w:t>
      </w:r>
      <w:hyperlink r:id="rId13">
        <w:r>
          <w:rPr>
            <w:color w:val="0000EE"/>
            <w:u w:val="single"/>
          </w:rPr>
          <w:t>[5]</w:t>
        </w:r>
      </w:hyperlink>
      <w:r>
        <w:t xml:space="preserve">- Paragraph 6: </w:t>
      </w:r>
      <w:hyperlink r:id="rId11">
        <w:r>
          <w:rPr>
            <w:color w:val="0000EE"/>
            <w:u w:val="single"/>
          </w:rPr>
          <w:t>[3]</w:t>
        </w:r>
      </w:hyperlink>
      <w:r>
        <w:t xml:space="preserve">, </w:t>
      </w:r>
      <w:hyperlink r:id="rId14">
        <w:r>
          <w:rPr>
            <w:color w:val="0000EE"/>
            <w:u w:val="single"/>
          </w:rPr>
          <w:t>[6]</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1">
        <w:r>
          <w:rPr>
            <w:color w:val="0000EE"/>
            <w:u w:val="single"/>
          </w:rPr>
          <w:t>[3]</w:t>
        </w:r>
      </w:hyperlink>
      <w:r>
        <w:t xml:space="preserve">, </w:t>
      </w:r>
      <w:hyperlink r:id="rId12">
        <w:r>
          <w:rPr>
            <w:color w:val="0000EE"/>
            <w:u w:val="single"/>
          </w:rPr>
          <w:t>[4]</w:t>
        </w:r>
      </w:hyperlink>
      <w:r>
        <w:t xml:space="preserve">- Paragraph 11: </w:t>
      </w:r>
      <w:hyperlink r:id="rId10">
        <w:r>
          <w:rPr>
            <w:color w:val="0000EE"/>
            <w:u w:val="single"/>
          </w:rPr>
          <w:t>[2]</w:t>
        </w:r>
      </w:hyperlink>
      <w:r>
        <w:t xml:space="preserve">, </w:t>
      </w:r>
      <w:hyperlink r:id="rId13">
        <w:r>
          <w:rPr>
            <w:color w:val="0000EE"/>
            <w:u w:val="single"/>
          </w:rPr>
          <w:t>[5]</w:t>
        </w:r>
      </w:hyperlink>
      <w:r>
        <w:t xml:space="preserve">- Paragraph 12: </w:t>
      </w:r>
      <w:hyperlink r:id="rId12">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https://diva-magazine.com/2026/09/04/this-is-why-bisexual-awareness-month-matters/?utm_source=rss&amp;utm_medium=rss&amp;utm_campaign=this-is-why-bisexual-awareness-month-matters</w:t>
        </w:r>
      </w:hyperlink>
      <w:r>
        <w:t xml:space="preserve"> - Please view link - unable to able to access data</w:t>
      </w:r>
      <w:r/>
    </w:p>
    <w:p>
      <w:pPr>
        <w:pStyle w:val="ListNumber"/>
        <w:spacing w:line="240" w:lineRule="auto"/>
        <w:ind w:left="720"/>
      </w:pPr>
      <w:r/>
      <w:hyperlink r:id="rId10">
        <w:r>
          <w:rPr>
            <w:color w:val="0000EE"/>
            <w:u w:val="single"/>
          </w:rPr>
          <w:t>https://bihealthmonth.org/about/</w:t>
        </w:r>
      </w:hyperlink>
      <w:r>
        <w:t xml:space="preserve"> - Bisexual Health Awareness Month, launched in March 2014 by the Bisexual Resource Center, is a social media campaign dedicated to raising awareness about the bisexual+ community's social, economic, and health disparities. The campaign advocates for resources and inspires actions to improve the well-being of bi+ individuals. By partnering with organizations worldwide, it distributes bi+ health resources, builds community spaces, and promotes bi+ health equity at local, national, and global levels. The mission focuses on intersectionality, advocacy, and support for the bisexual community.</w:t>
      </w:r>
      <w:r/>
    </w:p>
    <w:p>
      <w:pPr>
        <w:pStyle w:val="ListNumber"/>
        <w:spacing w:line="240" w:lineRule="auto"/>
        <w:ind w:left="720"/>
      </w:pPr>
      <w:r/>
      <w:hyperlink r:id="rId11">
        <w:r>
          <w:rPr>
            <w:color w:val="0000EE"/>
            <w:u w:val="single"/>
          </w:rPr>
          <w:t>https://bihealthmonth.org/resources-content/why-bi-health-matters/</w:t>
        </w:r>
      </w:hyperlink>
      <w:r>
        <w:t xml:space="preserve"> - Bisexual+ individuals, including bi, pan, fluid, queer, and non-monosexual identities, represent over half of the LGBTQ+ community in the United States. However, they experience significantly worse physical, mental, and social health compared to their gay, lesbian, and heterosexual peers. Despite these disparities, bisexual+ populations are often understudied in health research, and bi-specific community services are critically underfunded. The Bisexual Health Awareness Month aims to raise awareness about these issues and advocates for more resources and support for bisexual+ well-being.</w:t>
      </w:r>
      <w:r/>
    </w:p>
    <w:p>
      <w:pPr>
        <w:pStyle w:val="ListNumber"/>
        <w:spacing w:line="240" w:lineRule="auto"/>
        <w:ind w:left="720"/>
      </w:pPr>
      <w:r/>
      <w:hyperlink r:id="rId12">
        <w:r>
          <w:rPr>
            <w:color w:val="0000EE"/>
            <w:u w:val="single"/>
          </w:rPr>
          <w:t>https://www.thetaskforce.org/news/bisexual-health-awareness-month-bisexuals-talk-agency-existence-and-inclusion/</w:t>
        </w:r>
      </w:hyperlink>
      <w:r>
        <w:t xml:space="preserve"> - March marks Bisexual Health Awareness Month, a campaign dedicated to highlighting bisexual health needs and directing individuals to resources. The 2026 theme, 'Claiming the Right to Care as Bi+ People,' emphasizes patient agency, healthcare literacy, and access to affirming care. Bisexuals constitute the largest population in the LGBTQ+ group, with more than 58% identifying as bisexual. The campaign urges healthcare providers to educate themselves on the best possible healthcare options for bisexual individuals.</w:t>
      </w:r>
      <w:r/>
    </w:p>
    <w:p>
      <w:pPr>
        <w:pStyle w:val="ListNumber"/>
        <w:spacing w:line="240" w:lineRule="auto"/>
        <w:ind w:left="720"/>
      </w:pPr>
      <w:r/>
      <w:hyperlink r:id="rId13">
        <w:r>
          <w:rPr>
            <w:color w:val="0000EE"/>
            <w:u w:val="single"/>
          </w:rPr>
          <w:t>https://www.hrc.org/news/bisexual-health-awareness-month-building-community</w:t>
        </w:r>
      </w:hyperlink>
      <w:r>
        <w:t xml:space="preserve"> - The Bisexual Resource Center defines biphobia as mislabeling bi+ people as lesbian, gay, or straight, even when they identify as bi+. Biphobia seeks to undermine the legitimacy of bisexual, queer, pansexual, and fluid identities, manifesting in jokes, stereotypes, non-inclusive language, and abuse. Building a bi+ community starts with creating an environment where everyone is welcomed for being themselves. By speaking up proudly as a bi+ person, individuals can empower others to stand up and be themselves too.</w:t>
      </w:r>
      <w:r/>
    </w:p>
    <w:p>
      <w:pPr>
        <w:pStyle w:val="ListNumber"/>
        <w:spacing w:line="240" w:lineRule="auto"/>
        <w:ind w:left="720"/>
      </w:pPr>
      <w:r/>
      <w:hyperlink r:id="rId14">
        <w:r>
          <w:rPr>
            <w:color w:val="0000EE"/>
            <w:u w:val="single"/>
          </w:rPr>
          <w:t>https://lgbthotline.org/bihealthawareness/</w:t>
        </w:r>
      </w:hyperlink>
      <w:r>
        <w:t xml:space="preserve"> - March is Bi+ Health Awareness Month, a social media campaign dedicated to raising awareness about the bisexual+ community's social, economic, and health disparities. The campaign advocates for resources and inspires actions to improve bi+ people's well-being. The 2026 theme, 'Claiming the Right to Care as Bi+ People,' affirms the core principle that bi+ people are entitled to competent, affirming, and accessible healthcare without having to justify their identities, minimize their needs, or accept inadequate treatment.</w:t>
      </w:r>
      <w:r/>
    </w:p>
    <w:p>
      <w:pPr>
        <w:pStyle w:val="ListNumber"/>
        <w:spacing w:line="240" w:lineRule="auto"/>
        <w:ind w:left="720"/>
      </w:pPr>
      <w:r/>
      <w:hyperlink r:id="rId15">
        <w:r>
          <w:rPr>
            <w:color w:val="0000EE"/>
            <w:u w:val="single"/>
          </w:rPr>
          <w:t>https://en.wikipedia.org/wiki/Bisexual_Awareness_Week</w:t>
        </w:r>
      </w:hyperlink>
      <w:r>
        <w:t xml:space="preserve"> - Bisexual+ Awareness Week is an annual event that focuses on bisexual people and their experiences, which are often overlooked or erased from conversations about the LGBTQ+ community. The goals of Bisexual+ Awareness Week include accelerating acceptance of the bisexual+ community, drawing attention to the experiences of this community, and celebrating the resiliency of the community. Both allies and bisexual+ individuals are encouraged to spend the week learning about the history, culture, community, and current policy priorities of bi+ communities.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09/04/this-is-why-bisexual-awareness-month-matters/?utm_source=rss&amp;utm_medium=rss&amp;utm_campaign=this-is-why-bisexual-awareness-month-matters" TargetMode="External"/><Relationship Id="rId10" Type="http://schemas.openxmlformats.org/officeDocument/2006/relationships/hyperlink" Target="https://bihealthmonth.org/about/" TargetMode="External"/><Relationship Id="rId11" Type="http://schemas.openxmlformats.org/officeDocument/2006/relationships/hyperlink" Target="https://bihealthmonth.org/resources-content/why-bi-health-matters/" TargetMode="External"/><Relationship Id="rId12" Type="http://schemas.openxmlformats.org/officeDocument/2006/relationships/hyperlink" Target="https://www.thetaskforce.org/news/bisexual-health-awareness-month-bisexuals-talk-agency-existence-and-inclusion/" TargetMode="External"/><Relationship Id="rId13" Type="http://schemas.openxmlformats.org/officeDocument/2006/relationships/hyperlink" Target="https://www.hrc.org/news/bisexual-health-awareness-month-building-community" TargetMode="External"/><Relationship Id="rId14" Type="http://schemas.openxmlformats.org/officeDocument/2006/relationships/hyperlink" Target="https://lgbthotline.org/bihealthawareness/" TargetMode="External"/><Relationship Id="rId15" Type="http://schemas.openxmlformats.org/officeDocument/2006/relationships/hyperlink" Target="https://en.wikipedia.org/wiki/Bisexual_Awareness_Wee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