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in San Gabriel Valley This June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to the San Gabriel Valley’s June events for an easy mix of live theatre, markets, Pride celebrations and unusual cultural finds. From Pasadena’s musical stage to Glendora’s wonderfully eccentric Rubel Castle, this week’s calendar offers low-cost outings, family-friendly plans and plenty of reasons to leave the sofa.</w:t>
      </w:r>
      <w:r/>
    </w:p>
    <w:p>
      <w:pPr>
        <w:pStyle w:val="Heading2"/>
      </w:pPr>
      <w:r>
        <w:t>Theatre, comedy and Pride bring the weekend to life</w:t>
      </w:r>
      <w:r/>
    </w:p>
    <w:p>
      <w:r/>
      <w:r>
        <w:t xml:space="preserve">The weekend opens with plenty of colour and energy. Los Angeles County’s Pride at the Park programme brings free community events to recreation centres across the area, including stops in Azusa, La Crescenta, Rowland Heights and Hacienda Heights. Expect a relaxed, welcoming atmosphere rather than a formal festival setup, which makes these gatherings easy to drop into. According to the Los Angeles County Parks and Recreation schedule, events continue on selected Thursday-to-Saturday dates through 30 June. </w:t>
      </w:r>
      <w:hyperlink r:id="rId9">
        <w:r>
          <w:rPr>
            <w:color w:val="0000EE"/>
            <w:u w:val="single"/>
          </w:rPr>
          <w:t>[2]</w:t>
        </w:r>
      </w:hyperlink>
      <w:r/>
    </w:p>
    <w:p>
      <w:r/>
      <w:r>
        <w:t xml:space="preserve">Pasadena Playhouse is also offering a more theatrical escape with </w:t>
      </w:r>
      <w:r>
        <w:rPr>
          <w:i/>
        </w:rPr>
        <w:t>Brigadoon</w:t>
      </w:r>
      <w:r>
        <w:t xml:space="preserve">, Alan Jay Lerner and Frederick Loewe’s romantic musical, presented in a new adaptation by Alexandra Silber. Performances continue through 14 June, so theatre-goers can plan around several dates rather than rushing to one opening-night slot. Stage and Cinema’s review highlights the production’s fresh take on a familiar story, making it a tempting choice for anyone who likes classic musicals with a modern polish. </w:t>
      </w:r>
      <w:hyperlink r:id="rId10">
        <w:r>
          <w:rPr>
            <w:color w:val="0000EE"/>
            <w:u w:val="single"/>
          </w:rPr>
          <w:t>[4]</w:t>
        </w:r>
      </w:hyperlink>
      <w:r>
        <w:t xml:space="preserve">, </w:t>
      </w:r>
      <w:hyperlink r:id="rId11">
        <w:r>
          <w:rPr>
            <w:color w:val="0000EE"/>
            <w:u w:val="single"/>
          </w:rPr>
          <w:t>[5]</w:t>
        </w:r>
      </w:hyperlink>
      <w:r/>
    </w:p>
    <w:p>
      <w:r/>
      <w:r>
        <w:t xml:space="preserve">For a later evening, Laugh Factory Covina has Kevin Nealon on Friday and Saturday, followed by a Spanglish comedy bill featuring Paul Rodriguez and Joey Medina on Thursday. Shows are for over-18s and include a two-item minimum, so it’s worth treating the booking as dinner and entertainment in one. </w:t>
      </w:r>
      <w:hyperlink r:id="rId12">
        <w:r>
          <w:rPr>
            <w:color w:val="0000EE"/>
            <w:u w:val="single"/>
          </w:rPr>
          <w:t>[1]</w:t>
        </w:r>
      </w:hyperlink>
      <w:r/>
    </w:p>
    <w:p>
      <w:pPr>
        <w:pStyle w:val="Heading2"/>
      </w:pPr>
      <w:r>
        <w:t>Farmers’ markets make Saturday mornings easy</w:t>
      </w:r>
      <w:r/>
    </w:p>
    <w:p>
      <w:r/>
      <w:r>
        <w:t xml:space="preserve">Saturday is made for browsing, and the region has several farmers’ markets to choose from. Monrovia’s market runs from 8am to noon, while the Farmers Market at Mt. San Antonio College stretches to 1pm and offers free parking. Downey’s market runs from 9am to 1pm, giving late risers a little more breathing room. </w:t>
      </w:r>
      <w:hyperlink r:id="rId12">
        <w:r>
          <w:rPr>
            <w:color w:val="0000EE"/>
            <w:u w:val="single"/>
          </w:rPr>
          <w:t>[1]</w:t>
        </w:r>
      </w:hyperlink>
      <w:r/>
    </w:p>
    <w:p>
      <w:r/>
      <w:r>
        <w:t xml:space="preserve">These markets are especially useful when you want a simple outing without a full day of planning. Fresh produce, local food and the gentle background hum of stalls make them feel more like a neighbourhood ritual than a shopping trip. Go early for the best selection, bring reusable bags and leave room for an impulse purchase. </w:t>
      </w:r>
      <w:hyperlink r:id="rId12">
        <w:r>
          <w:rPr>
            <w:color w:val="0000EE"/>
            <w:u w:val="single"/>
          </w:rPr>
          <w:t>[1]</w:t>
        </w:r>
      </w:hyperlink>
      <w:r/>
    </w:p>
    <w:p>
      <w:pPr>
        <w:pStyle w:val="Heading2"/>
      </w:pPr>
      <w:r>
        <w:t>Pasadena’s flea market is a treasure hunter’s playground</w:t>
      </w:r>
      <w:r/>
    </w:p>
    <w:p>
      <w:r/>
      <w:r>
        <w:t xml:space="preserve">The Pasadena City College Flea Market returns on Sunday from 8am to 3pm, with free admission and a broad mix of antiques, vintage objects, collectibles and vinyl records. It’s the kind of event where a quick browse can turn into a surprisingly long wander, especially if you’re drawn to old posters, unusual furniture or records with wonderfully battered sleeves. </w:t>
      </w:r>
      <w:hyperlink r:id="rId12">
        <w:r>
          <w:rPr>
            <w:color w:val="0000EE"/>
            <w:u w:val="single"/>
          </w:rPr>
          <w:t>[1]</w:t>
        </w:r>
      </w:hyperlink>
      <w:r/>
    </w:p>
    <w:p>
      <w:r/>
      <w:r>
        <w:t xml:space="preserve">Visitors should check the college’s guidance before arriving, as the market uses several outdoor lots and parking structures. Pasadena City College advises shoppers to use designated parking areas, with a small charge for one structure. Comfortable shoes and a little patience will serve you well here, particularly if you’re hoping to uncover something genuinely distinctive rather than simply browsing. </w:t>
      </w:r>
      <w:hyperlink r:id="rId13">
        <w:r>
          <w:rPr>
            <w:color w:val="0000EE"/>
            <w:u w:val="single"/>
          </w:rPr>
          <w:t>[6]</w:t>
        </w:r>
      </w:hyperlink>
      <w:r/>
    </w:p>
    <w:p>
      <w:pPr>
        <w:pStyle w:val="Heading2"/>
      </w:pPr>
      <w:r>
        <w:t>Family-friendly plans range from gardens to science</w:t>
      </w:r>
      <w:r/>
    </w:p>
    <w:p>
      <w:r/>
      <w:r>
        <w:t xml:space="preserve">Descanso Gardens offers a slower-paced option with its June-in-bloom programme. The display changes with the weather, so visitors can expect seasonal colour rather than a rigid, identical arrangement every day. Advance tickets are required, and the gardens stay open until 7pm, making an early-evening visit particularly appealing when the light softens and the paths feel cooler. </w:t>
      </w:r>
      <w:hyperlink r:id="rId12">
        <w:r>
          <w:rPr>
            <w:color w:val="0000EE"/>
            <w:u w:val="single"/>
          </w:rPr>
          <w:t>[1]</w:t>
        </w:r>
      </w:hyperlink>
      <w:r/>
    </w:p>
    <w:p>
      <w:r/>
      <w:r>
        <w:t xml:space="preserve">For a more hands-on day out, the California Science Center is showing </w:t>
      </w:r>
      <w:r>
        <w:rPr>
          <w:i/>
        </w:rPr>
        <w:t>Mummies of the World</w:t>
      </w:r>
      <w:r>
        <w:t xml:space="preserve"> through 7 September. The centre’s permanent galleries are free, but the special exhibition requires a timed ticket. Families should allow extra time for the wider museum, because the paid exhibition is only one part of a much larger visit. </w:t>
      </w:r>
      <w:hyperlink r:id="rId12">
        <w:r>
          <w:rPr>
            <w:color w:val="0000EE"/>
            <w:u w:val="single"/>
          </w:rPr>
          <w:t>[1]</w:t>
        </w:r>
      </w:hyperlink>
      <w:r/>
    </w:p>
    <w:p>
      <w:r/>
      <w:r>
        <w:t xml:space="preserve">The Natural History Museum’s seasonal Butterfly Pavilion is another option for children and curious adults, although timed reservations are required and the pavilion carries an additional charge. These attractions work well when Los Angeles weather is too hot for a long outdoor afternoon but everyone still needs something memorable to do. </w:t>
      </w:r>
      <w:hyperlink r:id="rId12">
        <w:r>
          <w:rPr>
            <w:color w:val="0000EE"/>
            <w:u w:val="single"/>
          </w:rPr>
          <w:t>[1]</w:t>
        </w:r>
      </w:hyperlink>
      <w:r/>
    </w:p>
    <w:p>
      <w:pPr>
        <w:pStyle w:val="Heading2"/>
      </w:pPr>
      <w:r>
        <w:t>Unusual culture and local history reward curious visitors</w:t>
      </w:r>
      <w:r/>
    </w:p>
    <w:p>
      <w:r/>
      <w:r>
        <w:t xml:space="preserve">Rubel Castle in Glendora remains one of the area’s most distinctive experiences. Built from river rocks and discarded materials, the folk-art castle feels part medieval fantasy, part ingenious reuse project. Tours are appointment-only, cash-only and limited to scheduled visits, while children aged seven and under aren’t permitted on the property. </w:t>
      </w:r>
      <w:hyperlink r:id="rId12">
        <w:r>
          <w:rPr>
            <w:color w:val="0000EE"/>
            <w:u w:val="single"/>
          </w:rPr>
          <w:t>[1]</w:t>
        </w:r>
      </w:hyperlink>
      <w:r/>
    </w:p>
    <w:p>
      <w:r/>
      <w:r>
        <w:t xml:space="preserve">Art lovers can visit Forest Lawn Museum in Glendale for </w:t>
      </w:r>
      <w:r>
        <w:rPr>
          <w:i/>
        </w:rPr>
        <w:t>Convergence: Contemporary Artists of Armenian Descent</w:t>
      </w:r>
      <w:r>
        <w:t xml:space="preserve">, an exhibition featuring more than 20 artists. Admission is free, and an artist talk is scheduled for 14 June. The exhibition runs through 9 August, giving visitors time to fit it around other plans rather than treating it as a one-day-only event. </w:t>
      </w:r>
      <w:hyperlink r:id="rId14">
        <w:r>
          <w:rPr>
            <w:color w:val="0000EE"/>
            <w:u w:val="single"/>
          </w:rPr>
          <w:t>[7]</w:t>
        </w:r>
      </w:hyperlink>
      <w:r/>
    </w:p>
    <w:p>
      <w:r/>
      <w:r>
        <w:t xml:space="preserve">Pasadena also offers a strong museum circuit, including the Norton Simon Museum and USC Pacific Asia Museum. Their current exhibitions cover everything from Galka Scheyer’s artistic connections to mythical creatures and the stories attached to them. It’s a useful reminder that the San Gabriel Valley’s cultural calendar isn’t limited to big-ticket attractions; many of its best stops are compact, thoughtful and easy to pair with lunch or a wander through town. </w:t>
      </w:r>
      <w:hyperlink r:id="rId12">
        <w:r>
          <w:rPr>
            <w:color w:val="0000EE"/>
            <w:u w:val="single"/>
          </w:rPr>
          <w:t>[1]</w:t>
        </w:r>
      </w:hyperlink>
      <w:r/>
    </w:p>
    <w:p>
      <w:pPr>
        <w:pStyle w:val="Heading2"/>
      </w:pPr>
      <w:r>
        <w:t>A Pride celebration closes the week on a high note</w:t>
      </w:r>
      <w:r/>
    </w:p>
    <w:p>
      <w:r/>
      <w:r>
        <w:t xml:space="preserve">Pasadena’s fifth annual Pride Month celebration takes place at City Hall on 13 June, with local drag performances, music, art, family activities, photo opportunities and information from LGBTQIA+ organisations. The free event runs from 6pm to 9pm and includes food trucks, so visitors can settle in rather than treating it as a quick stop. </w:t>
      </w:r>
      <w:hyperlink r:id="rId15">
        <w:r>
          <w:rPr>
            <w:color w:val="0000EE"/>
            <w:u w:val="single"/>
          </w:rPr>
          <w:t>[3]</w:t>
        </w:r>
      </w:hyperlink>
      <w:r/>
    </w:p>
    <w:p>
      <w:r/>
      <w:r>
        <w:t xml:space="preserve">The family-friendly format makes it especially accessible for mixed-age groups, while the evening timing should bring a little relief from the daytime heat. Whether you’re attending for the performances, community atmosphere or simply a joyful night out, it’s one of the week’s most inclusive and upbeat choices. </w:t>
      </w:r>
      <w:hyperlink r:id="rId15">
        <w:r>
          <w:rPr>
            <w:color w:val="0000EE"/>
            <w:u w:val="single"/>
          </w:rPr>
          <w:t>[3]</w:t>
        </w:r>
      </w:hyperlink>
      <w:r/>
    </w:p>
    <w:p>
      <w:r/>
      <w:r>
        <w:t>From bargain hunting to live performance, this is a week where the hardest decision may be choosing just one plan.</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[1]</w:t>
        </w:r>
      </w:hyperlink>
      <w:r>
        <w:t xml:space="preserve">- Paragraph 4: </w:t>
      </w:r>
      <w:hyperlink r:id="rId12">
        <w:r>
          <w:rPr>
            <w:color w:val="0000EE"/>
            <w:u w:val="single"/>
          </w:rPr>
          <w:t>[1]</w:t>
        </w:r>
      </w:hyperlink>
      <w:r>
        <w:t xml:space="preserve">- Paragraph 5: </w:t>
      </w:r>
      <w:hyperlink r:id="rId12">
        <w:r>
          <w:rPr>
            <w:color w:val="0000EE"/>
            <w:u w:val="single"/>
          </w:rPr>
          <w:t>[1]</w:t>
        </w:r>
      </w:hyperlink>
      <w:r>
        <w:t xml:space="preserve">- Paragraph 6: </w:t>
      </w:r>
      <w:hyperlink r:id="rId13">
        <w:r>
          <w:rPr>
            <w:color w:val="0000EE"/>
            <w:u w:val="single"/>
          </w:rPr>
          <w:t>[6]</w:t>
        </w:r>
      </w:hyperlink>
      <w:r>
        <w:t xml:space="preserve">- Paragraph 7: </w:t>
      </w:r>
      <w:hyperlink r:id="rId12">
        <w:r>
          <w:rPr>
            <w:color w:val="0000EE"/>
            <w:u w:val="single"/>
          </w:rPr>
          <w:t>[1]</w:t>
        </w:r>
      </w:hyperlink>
      <w:r>
        <w:t xml:space="preserve">- Paragraph 8: </w:t>
      </w:r>
      <w:hyperlink r:id="rId12">
        <w:r>
          <w:rPr>
            <w:color w:val="0000EE"/>
            <w:u w:val="single"/>
          </w:rPr>
          <w:t>[1]</w:t>
        </w:r>
      </w:hyperlink>
      <w:r>
        <w:t xml:space="preserve">- Paragraph 9: </w:t>
      </w:r>
      <w:hyperlink r:id="rId12">
        <w:r>
          <w:rPr>
            <w:color w:val="0000EE"/>
            <w:u w:val="single"/>
          </w:rPr>
          <w:t>[1]</w:t>
        </w:r>
      </w:hyperlink>
      <w:r>
        <w:t xml:space="preserve">- Paragraph 10: </w:t>
      </w:r>
      <w:hyperlink r:id="rId14">
        <w:r>
          <w:rPr>
            <w:color w:val="0000EE"/>
            <w:u w:val="single"/>
          </w:rPr>
          <w:t>[7]</w:t>
        </w:r>
      </w:hyperlink>
      <w:r>
        <w:t xml:space="preserve">- Paragraph 11: </w:t>
      </w:r>
      <w:hyperlink r:id="rId12">
        <w:r>
          <w:rPr>
            <w:color w:val="0000EE"/>
            <w:u w:val="single"/>
          </w:rPr>
          <w:t>[1]</w:t>
        </w:r>
      </w:hyperlink>
      <w:r>
        <w:t xml:space="preserve">- Paragraph 12: </w:t>
      </w:r>
      <w:hyperlink r:id="rId15">
        <w:r>
          <w:rPr>
            <w:color w:val="0000EE"/>
            <w:u w:val="single"/>
          </w:rPr>
          <w:t>[3]</w:t>
        </w:r>
      </w:hyperlink>
      <w:r>
        <w:t xml:space="preserve">- Paragraph 13: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https://www.sgvtribune.com/2026/06/05/things-to-do-in-the-san-gabriel-valley-area-june-5-13/</w:t>
        </w:r>
      </w:hyperlink>
      <w:r>
        <w:t xml:space="preserve"> - Please view link - unable to able to access data</w:t>
      </w:r>
      <w:r/>
    </w:p>
    <w:p>
      <w:pPr>
        <w:pStyle w:val="ListNumber"/>
        <w:spacing w:line="240" w:lineRule="auto"/>
        <w:ind w:left="720"/>
      </w:pPr>
      <w:r/>
      <w:hyperlink r:id="rId9">
        <w:r>
          <w:rPr>
            <w:color w:val="0000EE"/>
            <w:u w:val="single"/>
          </w:rPr>
          <w:t>https://parks.lacounty.gov/pride/</w:t>
        </w:r>
      </w:hyperlink>
      <w:r>
        <w:t xml:space="preserve"> - Official Los Angeles County Parks page for Pride at the Park, the county’s June LGBTQIA+ programming. It says the third annual series runs throughout June at more than 59 park locations, with two-hour events on Thursdays, Fridays and Saturdays. The page adds the county’s framing for the series: entertainment, giveaways, resource fairs, education and advocacy, plus an emphasis on creating a safe space across parks. It is useful because it supplies the wider county programme context behind the San Gabriel Valley listings, including the format and scale of the initiative, not just the individual local dates.</w:t>
      </w:r>
      <w:r/>
    </w:p>
    <w:p>
      <w:pPr>
        <w:pStyle w:val="ListNumber"/>
        <w:spacing w:line="240" w:lineRule="auto"/>
        <w:ind w:left="720"/>
      </w:pPr>
      <w:r/>
      <w:hyperlink r:id="rId15">
        <w:r>
          <w:rPr>
            <w:color w:val="0000EE"/>
            <w:u w:val="single"/>
          </w:rPr>
          <w:t>https://www.cityofpasadena.net/city-manager/news/city-of-pasadena-to-host-fifth-annual-pride-month-celebration/</w:t>
        </w:r>
      </w:hyperlink>
      <w:r>
        <w:t xml:space="preserve"> - Pasadena’s official city news release on the 2026 Pride Month Celebration adds a direct statement from the city and confirms the event’s date, time and venue. It says the fifth annual celebration will be held on Saturday, June 13, 2026, from 6 to 9 p.m. at Pasadena City Hall. The release gives the city’s stated purpose for the event, including support for the LGBTQIA+ community and a welcoming public space. It adds a quote from PRCS Director Koko Panossian, which is not in the calendar listing, and is the strongest source here for official context around the event.</w:t>
      </w:r>
      <w:r/>
    </w:p>
    <w:p>
      <w:pPr>
        <w:pStyle w:val="ListNumber"/>
        <w:spacing w:line="240" w:lineRule="auto"/>
        <w:ind w:left="720"/>
      </w:pPr>
      <w:r/>
      <w:hyperlink r:id="rId10">
        <w:r>
          <w:rPr>
            <w:color w:val="0000EE"/>
            <w:u w:val="single"/>
          </w:rPr>
          <w:t>https://www.pasadenaplayhouse.org/event/brigadoon/?date=2026-10</w:t>
        </w:r>
      </w:hyperlink>
      <w:r>
        <w:t xml:space="preserve"> - Pasadena Playhouse’s own production page for Brigadoon confirms the show’s run and gives the theatre’s official event information. The page is useful because it verifies that the musical is part of the 2026 season and that performances continue through 14 June 2026. It also helps distinguish the production from a simple calendar mention by anchoring the show on the theatre’s box-office page. This adds the official venue and run details behind the listing, and is a primary source for ticketing and performance timing.</w:t>
      </w:r>
      <w:r/>
    </w:p>
    <w:p>
      <w:pPr>
        <w:pStyle w:val="ListNumber"/>
        <w:spacing w:line="240" w:lineRule="auto"/>
        <w:ind w:left="720"/>
      </w:pPr>
      <w:r/>
      <w:hyperlink r:id="rId11">
        <w:r>
          <w:rPr>
            <w:color w:val="0000EE"/>
            <w:u w:val="single"/>
          </w:rPr>
          <w:t>https://stageandcinema.com/2026/05/18/brigadoon-pasadena-playhouse-review/</w:t>
        </w:r>
      </w:hyperlink>
      <w:r>
        <w:t xml:space="preserve"> - This review from Stage and Cinema adds critical context to Brigadoon at Pasadena Playhouse, not just basic schedule information. It says Alexandra Silber’s new book is a full rewrite, not a touch-up, and explains several of the production’s changes, including older central characters, a widowed Jeff Douglas, and a reworked Widow Lundie. The review also describes the production as the most serious Brigadoon the writer has seen. It is useful because it offers interpretation, production specifics and casting context that the calendar listing omits.</w:t>
      </w:r>
      <w:r/>
    </w:p>
    <w:p>
      <w:pPr>
        <w:pStyle w:val="ListNumber"/>
        <w:spacing w:line="240" w:lineRule="auto"/>
        <w:ind w:left="720"/>
      </w:pPr>
      <w:r/>
      <w:hyperlink r:id="rId13">
        <w:r>
          <w:rPr>
            <w:color w:val="0000EE"/>
            <w:u w:val="single"/>
          </w:rPr>
          <w:t>https://pasadena.edu/community/flea-market/visiting-the-flea-market.php</w:t>
        </w:r>
      </w:hyperlink>
      <w:r>
        <w:t xml:space="preserve"> - Pasadena City College’s flea market page confirms the recurring market schedule and practical visitor details. It says the market is typically held on the first Sunday of every month from 8 a.m. to 3 p.m., with upcoming dates listed for September 6, October 4, November 1 and December 6, 2026. It also confirms the campus location, the parking arrangement and free admission. This source adds official institutional detail behind the article’s June listing, even though it is mainly a later-date calendar page rather than a news report.</w:t>
      </w:r>
      <w:r/>
    </w:p>
    <w:p>
      <w:pPr>
        <w:pStyle w:val="ListNumber"/>
        <w:spacing w:line="240" w:lineRule="auto"/>
        <w:ind w:left="720"/>
      </w:pPr>
      <w:r/>
      <w:hyperlink r:id="rId14">
        <w:r>
          <w:rPr>
            <w:color w:val="0000EE"/>
            <w:u w:val="single"/>
          </w:rPr>
          <w:t>https://museum.forestlawn.com/pages/convergence-contemporary-artists-of-armenian-descent</w:t>
        </w:r>
      </w:hyperlink>
      <w:r>
        <w:t xml:space="preserve"> - Forest Lawn Museum’s page on Convergence gives fuller exhibition detail than the calendar listing. It confirms the exhibition’s run from 21 March to 9 August 2026, names the co-curators, and lists a large roster of participating artists. It also lays out the schedule of artist talks, including the 14 June 2026 session mentioned in the article, and says the exhibition is part of the 2026 Hyper SoCal initiative. This page is valuable for rebuilding the story because it gives the scale, participants and programme structure behind the brief calendar note.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rks.lacounty.gov/pride/" TargetMode="External"/><Relationship Id="rId10" Type="http://schemas.openxmlformats.org/officeDocument/2006/relationships/hyperlink" Target="https://www.pasadenaplayhouse.org/event/brigadoon/?date=2026-10" TargetMode="External"/><Relationship Id="rId11" Type="http://schemas.openxmlformats.org/officeDocument/2006/relationships/hyperlink" Target="https://stageandcinema.com/2026/05/18/brigadoon-pasadena-playhouse-review/" TargetMode="External"/><Relationship Id="rId12" Type="http://schemas.openxmlformats.org/officeDocument/2006/relationships/hyperlink" Target="https://www.sgvtribune.com/2026/06/05/things-to-do-in-the-san-gabriel-valley-area-june-5-13/" TargetMode="External"/><Relationship Id="rId13" Type="http://schemas.openxmlformats.org/officeDocument/2006/relationships/hyperlink" Target="https://pasadena.edu/community/flea-market/visiting-the-flea-market.php" TargetMode="External"/><Relationship Id="rId14" Type="http://schemas.openxmlformats.org/officeDocument/2006/relationships/hyperlink" Target="https://museum.forestlawn.com/pages/convergence-contemporary-artists-of-armenian-descent" TargetMode="External"/><Relationship Id="rId15" Type="http://schemas.openxmlformats.org/officeDocument/2006/relationships/hyperlink" Target="https://www.cityofpasadena.net/city-manager/news/city-of-pasadena-to-host-fifth-annual-pride-month-celebr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