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What a Trans Bill of Rights Could Change for Americans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 video of Senator Ed Markey backing a Trans Bill of Rights has reignited a familiar question: what would a dedicated measure actually add to existing protections? The answer lies less in a separate set of freedoms and more in clearer safeguards, enforcement and access for transgender people facing discrimination across the United States.</w:t>
      </w:r>
      <w:r/>
    </w:p>
    <w:p>
      <w:pPr>
        <w:pStyle w:val="Heading2"/>
      </w:pPr>
      <w:r>
        <w:t>Essential Takeaways</w:t>
      </w:r>
      <w:r/>
      <w:r/>
    </w:p>
    <w:p>
      <w:pPr>
        <w:pStyle w:val="ListBullet"/>
        <w:spacing w:line="240" w:lineRule="auto"/>
        <w:ind w:left="720"/>
      </w:pPr>
      <w:r/>
      <w:r>
        <w:rPr>
          <w:b/>
        </w:rPr>
        <w:t>The proposal:</w:t>
      </w:r>
      <w:r>
        <w:t xml:space="preserve"> Senator Ed Markey has backed a federal Trans Bill of Rights with Representative Pramila Jayapal.</w:t>
      </w:r>
      <w:r/>
    </w:p>
    <w:p>
      <w:pPr>
        <w:pStyle w:val="ListBullet"/>
        <w:spacing w:line="240" w:lineRule="auto"/>
        <w:ind w:left="720"/>
      </w:pPr>
      <w:r/>
      <w:r>
        <w:rPr>
          <w:b/>
        </w:rPr>
        <w:t>The central argument:</w:t>
      </w:r>
      <w:r>
        <w:t xml:space="preserve"> Supporters say existing rights aren't always applied consistently to transgender people.</w:t>
      </w:r>
      <w:r/>
    </w:p>
    <w:p>
      <w:pPr>
        <w:pStyle w:val="ListBullet"/>
        <w:spacing w:line="240" w:lineRule="auto"/>
        <w:ind w:left="720"/>
      </w:pPr>
      <w:r/>
      <w:r>
        <w:rPr>
          <w:b/>
        </w:rPr>
        <w:t>The online response:</w:t>
      </w:r>
      <w:r>
        <w:t xml:space="preserve"> Critics argue that transgender Americans already have the same constitutional rights as everyone else.</w:t>
      </w:r>
      <w:r/>
    </w:p>
    <w:p>
      <w:pPr>
        <w:pStyle w:val="ListBullet"/>
        <w:spacing w:line="240" w:lineRule="auto"/>
        <w:ind w:left="720"/>
      </w:pPr>
      <w:r/>
      <w:r>
        <w:rPr>
          <w:b/>
        </w:rPr>
        <w:t>The wider context:</w:t>
      </w:r>
      <w:r>
        <w:t xml:space="preserve"> The debate comes amid disputes over healthcare, education, public services and official recognition.</w:t>
      </w:r>
      <w:r/>
    </w:p>
    <w:p>
      <w:pPr>
        <w:pStyle w:val="ListBullet"/>
        <w:spacing w:line="240" w:lineRule="auto"/>
        <w:ind w:left="720"/>
      </w:pPr>
      <w:r/>
      <w:r>
        <w:rPr>
          <w:b/>
        </w:rPr>
        <w:t>The practical question:</w:t>
      </w:r>
      <w:r>
        <w:t xml:space="preserve"> Any new measure would need clear language and enforceable protections, not simply a symbolic title.</w:t>
      </w:r>
      <w:r/>
      <w:r/>
    </w:p>
    <w:p>
      <w:pPr>
        <w:pStyle w:val="Heading2"/>
      </w:pPr>
      <w:r>
        <w:t>Why Markey's trans rights message has travelled so widely</w:t>
      </w:r>
      <w:r/>
    </w:p>
    <w:p>
      <w:r/>
      <w:r>
        <w:t>The clip is short, forceful and built for social media. Speaking at a public event, Markey says he won't stand by while LGBT+ and trans communities are "demonized", before declaring that "trans rights are human rights". Supporters respond with raised signs and applause, giving the moment the polished energy of a campaign rally.</w:t>
      </w:r>
      <w:r/>
    </w:p>
    <w:p>
      <w:r/>
      <w:r>
        <w:t>The footage doesn't show the full speech, its exact venue or the wording of the proposed legislation. That missing context matters, because a slogan can travel much faster than a bill's actual text. The controversy has therefore focused as much on the phrase "Trans Bill of Rights" as on the policy itself.</w:t>
      </w:r>
      <w:r/>
    </w:p>
    <w:p>
      <w:r/>
      <w:r>
        <w:t>Markey's Senate office has presented the measure as a response to what it describes as attacks on transgender people under the Trump administration. The senator's wider public messaging also frames equality and personal freedom as central priorities, according to his official policy materials.</w:t>
      </w:r>
      <w:r/>
    </w:p>
    <w:p>
      <w:pPr>
        <w:pStyle w:val="Heading2"/>
      </w:pPr>
      <w:r>
        <w:t>What would a Trans Bill of Rights actually do?</w:t>
      </w:r>
      <w:r/>
    </w:p>
    <w:p>
      <w:r/>
      <w:r>
        <w:t>Supporters aren't generally arguing that transgender people should receive a completely separate category of human rights. Their case is that broad constitutional guarantees don't always prevent discrimination in daily life, particularly when agencies, schools, employers or healthcare providers interpret protections differently.</w:t>
      </w:r>
      <w:r/>
    </w:p>
    <w:p>
      <w:r/>
      <w:r>
        <w:t>Markey and Jayapal's proposal is intended to set out specific protections and priorities for transgender people. That distinction is important. The US Bill of Rights protects liberties such as speech, religion and due process, but it doesn't provide a detailed rulebook for every modern dispute involving identity, healthcare, housing or public accommodation.</w:t>
      </w:r>
      <w:r/>
    </w:p>
    <w:p>
      <w:r/>
      <w:r>
        <w:t>The practical value would depend on the bill's wording, legal status and enforcement provisions. A declaration could offer political clarity, while a binding law could create duties for institutions and remedies for people who believe they've been mistreated. Without those mechanisms, critics may reasonably see the proposal as a statement of principle rather than a new legal guarantee.</w:t>
      </w:r>
      <w:r/>
    </w:p>
    <w:p>
      <w:pPr>
        <w:pStyle w:val="Heading2"/>
      </w:pPr>
      <w:r>
        <w:t>Why critics say existing rights should be enough</w:t>
      </w:r>
      <w:r/>
    </w:p>
    <w:p>
      <w:r/>
      <w:r>
        <w:t>Opponents of the proposal argue that rights belong to individuals, not categories. In their view, transgender Americans already benefit from the same constitutional protections as everyone else, so a separate bill risks implying that equal treatment means preferential treatment.</w:t>
      </w:r>
      <w:r/>
    </w:p>
    <w:p>
      <w:r/>
      <w:r>
        <w:t>That argument has been prominent in online reactions to the video. Some users asked which rights transgender people supposedly lack, while others suggested the proposal was chiefly electoral positioning. The comments reflect a broader suspicion that politically memorable labels can obscure the more technical question of what a law would change.</w:t>
      </w:r>
      <w:r/>
    </w:p>
    <w:p>
      <w:r/>
      <w:r>
        <w:t>But formal equality and lived equality aren't always identical. A person may technically have access to a right while facing barriers, uncertainty or inconsistent treatment when trying to use it. The disagreement, then, isn't only about whether transgender people have rights. It's about whether existing protections are sufficiently specific, visible and enforceable.</w:t>
      </w:r>
      <w:r/>
    </w:p>
    <w:p>
      <w:pPr>
        <w:pStyle w:val="Heading2"/>
      </w:pPr>
      <w:r>
        <w:t>The debate sits inside a bigger political battle</w:t>
      </w:r>
      <w:r/>
    </w:p>
    <w:p>
      <w:r/>
      <w:r>
        <w:t>Markey's office has repeatedly criticised what it describes as deliberate attacks on transgender communities. The Human Rights Campaign has also portrayed him as a strong pro-equality politician, while Advocates for Trans Equality has supported his work. Those endorsements show that the proposal has become part of a wider political coalition, rather than a standalone legislative experiment.</w:t>
      </w:r>
      <w:r/>
    </w:p>
    <w:p>
      <w:r/>
      <w:r>
        <w:t>The subject is also tied to battles over education, healthcare, public records, sport and access to public facilities. Each area involves different laws and agencies, which helps explain why supporters favour a more explicit national framework. They believe a clear federal statement could make it harder for officials to treat transgender protections as optional or temporary.</w:t>
      </w:r>
      <w:r/>
    </w:p>
    <w:p>
      <w:r/>
      <w:r>
        <w:t>Critics, meanwhile, worry about conflicts with religious liberty, parental authority, privacy and the rights of other groups. Those concerns can't be settled by a slogan. They'd need careful drafting, court scrutiny and a candid explanation of how competing interests would be balanced.</w:t>
      </w:r>
      <w:r/>
    </w:p>
    <w:p>
      <w:pPr>
        <w:pStyle w:val="Heading2"/>
      </w:pPr>
      <w:r>
        <w:t>What readers should look for next</w:t>
      </w:r>
      <w:r/>
    </w:p>
    <w:p>
      <w:r/>
      <w:r>
        <w:t>The most useful test is simple: read the legislative text, not just the rally line. Look for definitions, the areas of life covered, the agencies responsible for enforcement and the remedies available to someone who believes the law has been breached.</w:t>
      </w:r>
      <w:r/>
    </w:p>
    <w:p>
      <w:r/>
      <w:r>
        <w:t>It's also worth checking whether the proposal is a resolution, a bill or a measure with a realistic route through Congress. Markey has previously sponsored a Senate resolution under the same name, but a resolution and an enacted law carry very different legal weight. That distinction is often lost once a policy enters the social-media cycle.</w:t>
      </w:r>
      <w:r/>
    </w:p>
    <w:p>
      <w:r/>
      <w:r>
        <w:t>For now, the Trans Bill of Rights remains a flashpoint between two competing ideas of equality. One side wants clearer, targeted safeguards; the other sees a separate framework as unnecessary or potentially unfair. The next stage of the debate should be less about crowd reaction and more about the exact protections on the page.</w:t>
      </w:r>
      <w:r/>
    </w:p>
    <w:p>
      <w:r/>
      <w:r>
        <w:t>A meaningful debate starts with the bill's wording, not just its headline.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[5]</w:t>
        </w:r>
      </w:hyperlink>
      <w:r>
        <w:t xml:space="preserve">- Paragraph 7: </w:t>
      </w:r>
      <w:hyperlink r:id="rId11">
        <w:r>
          <w:rPr>
            <w:color w:val="0000EE"/>
            <w:u w:val="single"/>
          </w:rPr>
          <w:t>[4]</w:t>
        </w:r>
      </w:hyperlink>
      <w:r>
        <w:t xml:space="preserve">, </w:t>
      </w:r>
      <w:hyperlink r:id="rId14">
        <w:r>
          <w:rPr>
            <w:color w:val="0000EE"/>
            <w:u w:val="single"/>
          </w:rPr>
          <w:t>[6]</w:t>
        </w:r>
      </w:hyperlink>
      <w:r>
        <w:t xml:space="preserve">- Paragraph 8: </w:t>
      </w:r>
      <w:hyperlink r:id="rId10">
        <w:r>
          <w:rPr>
            <w:color w:val="0000EE"/>
            <w:u w:val="single"/>
          </w:rPr>
          <w:t>[2]</w:t>
        </w:r>
      </w:hyperlink>
      <w:r>
        <w:t xml:space="preserve">, </w:t>
      </w:r>
      <w:hyperlink r:id="rId12">
        <w:r>
          <w:rPr>
            <w:color w:val="0000EE"/>
            <w:u w:val="single"/>
          </w:rPr>
          <w:t>[7]</w:t>
        </w:r>
      </w:hyperlink>
      <w:r>
        <w:t xml:space="preserve">- Paragraph 9: </w:t>
      </w:r>
      <w:hyperlink r:id="rId13">
        <w:r>
          <w:rPr>
            <w:color w:val="0000EE"/>
            <w:u w:val="single"/>
          </w:rPr>
          <w:t>[5]</w:t>
        </w:r>
      </w:hyperlink>
      <w:r>
        <w:t xml:space="preserve">, </w:t>
      </w:r>
      <w:hyperlink r:id="rId14">
        <w:r>
          <w:rPr>
            <w:color w:val="0000EE"/>
            <w:u w:val="single"/>
          </w:rPr>
          <w:t>[6]</w:t>
        </w:r>
      </w:hyperlink>
      <w:r>
        <w:t xml:space="preserve">- Paragraph 10: </w:t>
      </w:r>
      <w:hyperlink r:id="rId10">
        <w:r>
          <w:rPr>
            <w:color w:val="0000EE"/>
            <w:u w:val="single"/>
          </w:rPr>
          <w:t>[2]</w:t>
        </w:r>
      </w:hyperlink>
      <w:r>
        <w:t xml:space="preserve">, </w:t>
      </w:r>
      <w:hyperlink r:id="rId12">
        <w:r>
          <w:rPr>
            <w:color w:val="0000EE"/>
            <w:u w:val="single"/>
          </w:rPr>
          <w:t>[7]</w:t>
        </w:r>
      </w:hyperlink>
      <w:r>
        <w:t xml:space="preserve">- Paragraph 11: </w:t>
      </w:r>
      <w:hyperlink r:id="rId10">
        <w:r>
          <w:rPr>
            <w:color w:val="0000EE"/>
            <w:u w:val="single"/>
          </w:rPr>
          <w:t>[2]</w:t>
        </w:r>
      </w:hyperlink>
      <w:r>
        <w:t xml:space="preserve">, </w:t>
      </w:r>
      <w:hyperlink r:id="rId11">
        <w:r>
          <w:rPr>
            <w:color w:val="0000EE"/>
            <w:u w:val="single"/>
          </w:rPr>
          <w:t>[4]</w:t>
        </w:r>
      </w:hyperlink>
      <w:r>
        <w:t xml:space="preserve">- Paragraph 12: </w:t>
      </w:r>
      <w:hyperlink r:id="rId10">
        <w:r>
          <w:rPr>
            <w:color w:val="0000EE"/>
            <w:u w:val="single"/>
          </w:rPr>
          <w:t>[2]</w:t>
        </w:r>
      </w:hyperlink>
      <w:r>
        <w:t xml:space="preserve">, </w:t>
      </w:r>
      <w:hyperlink r:id="rId11">
        <w:r>
          <w:rPr>
            <w:color w:val="0000EE"/>
            <w:u w:val="single"/>
          </w:rPr>
          <w:t>[4]</w:t>
        </w:r>
      </w:hyperlink>
      <w:r>
        <w:t xml:space="preserve">- Paragraph 13: </w:t>
      </w:r>
      <w:hyperlink r:id="rId10">
        <w:r>
          <w:rPr>
            <w:color w:val="0000EE"/>
            <w:u w:val="single"/>
          </w:rPr>
          <w:t>[2]</w:t>
        </w:r>
      </w:hyperlink>
      <w:r>
        <w:t xml:space="preserve">, </w:t>
      </w:r>
      <w:hyperlink r:id="rId12">
        <w:r>
          <w:rPr>
            <w:color w:val="0000EE"/>
            <w:u w:val="single"/>
          </w:rPr>
          <w:t>[7]</w:t>
        </w:r>
      </w:hyperlink>
      <w:r>
        <w:t xml:space="preserve">- Paragraph 14: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https://thenerdstash.com/what-rights-dont-they-already-have-critics-push-back-as-massachusetts-sen-ed-markey-backs-trans-bill-of-rights/</w:t>
        </w:r>
      </w:hyperlink>
      <w:r>
        <w:t xml:space="preserve"> - Please view link - unable to able to access data</w:t>
      </w:r>
      <w:r/>
    </w:p>
    <w:p>
      <w:pPr>
        <w:pStyle w:val="ListNumber"/>
        <w:spacing w:line="240" w:lineRule="auto"/>
        <w:ind w:left="720"/>
      </w:pPr>
      <w:r/>
      <w:hyperlink r:id="rId10">
        <w:r>
          <w:rPr>
            <w:color w:val="0000EE"/>
            <w:u w:val="single"/>
          </w:rPr>
          <w:t>https://www.markey.senate.gov/news/press-releases/as-trump-administration-continues-cruel-attacks-on-transgender-community-markey-and-jayapal-reintroduce-transgender-bill-of-rights</w:t>
        </w:r>
      </w:hyperlink>
      <w:r>
        <w:t xml:space="preserve"> - In February 2026, Senator Edward J. Markey and Representative Pramila Jayapal reintroduced the Transgender Bill of Rights, a resolution affirming the federal government's duty to protect and codify the rights of transgender and nonbinary individuals. The bill aims to ensure access to medical care, shelter, safety, and economic security for trans and nonbinary Americans, creating a comprehensive framework to protect them from discrimination based on gender identity or expression.</w:t>
      </w:r>
      <w:r/>
    </w:p>
    <w:p>
      <w:pPr>
        <w:pStyle w:val="ListNumber"/>
        <w:spacing w:line="240" w:lineRule="auto"/>
        <w:ind w:left="720"/>
      </w:pPr>
      <w:r/>
      <w:hyperlink r:id="rId15">
        <w:r>
          <w:rPr>
            <w:color w:val="0000EE"/>
            <w:u w:val="single"/>
          </w:rPr>
          <w:t>https://www.edmarkey.com/advocates-for-trans-equality-endorses-senator-ed-markey/</w:t>
        </w:r>
      </w:hyperlink>
      <w:r>
        <w:t xml:space="preserve"> - In August 2026, Advocates for Trans Equality, a leading national transgender rights organisation, endorsed Senator Ed Markey for re-election. They highlighted his decades-long record of supporting transgender and LGBTQ+ communities and his leadership as the author of the Transgender Bill of Rights, emphasising the importance of having a proven defender of trans rights in the upcoming election.</w:t>
      </w:r>
      <w:r/>
    </w:p>
    <w:p>
      <w:pPr>
        <w:pStyle w:val="ListNumber"/>
        <w:spacing w:line="240" w:lineRule="auto"/>
        <w:ind w:left="720"/>
      </w:pPr>
      <w:r/>
      <w:hyperlink r:id="rId11">
        <w:r>
          <w:rPr>
            <w:color w:val="0000EE"/>
            <w:u w:val="single"/>
          </w:rPr>
          <w:t>https://www.edmarkey.com/issues-priorities/freedom-equality-opportunity/</w:t>
        </w:r>
      </w:hyperlink>
      <w:r>
        <w:t xml:space="preserve"> - Senator Ed Markey's campaign platform includes standing up for transgender rights by leading efforts to codify a 'Transgender Bill of Rights' to ensure legal recognition, safety, and equal treatment nationwide. The platform also focuses on expanding access to gender-affirming healthcare and investing in providers to ensure people can receive the care they need, regardless of location.</w:t>
      </w:r>
      <w:r/>
    </w:p>
    <w:p>
      <w:pPr>
        <w:pStyle w:val="ListNumber"/>
        <w:spacing w:line="240" w:lineRule="auto"/>
        <w:ind w:left="720"/>
      </w:pPr>
      <w:r/>
      <w:hyperlink r:id="rId13">
        <w:r>
          <w:rPr>
            <w:color w:val="0000EE"/>
            <w:u w:val="single"/>
          </w:rPr>
          <w:t>https://www.hrc.org/press-releases/human-rights-campaign-pac-endorses-pro-equality-champion-senator-edward-markey-for-reelection</w:t>
        </w:r>
      </w:hyperlink>
      <w:r>
        <w:t xml:space="preserve"> - In April 2026, the Human Rights Campaign (HRC) PAC, the nation's largest LGBTQ+ civil rights organisation, endorsed Senator Edward Markey for re-election. The HRC highlighted his strong leadership on equality, noting his co-sponsorship of the Equality Act, introduction of the Transgender Bill of Rights resolution, and consistent opposition to anti-trans legislation, underscoring his commitment to LGBTQ+ rights.</w:t>
      </w:r>
      <w:r/>
    </w:p>
    <w:p>
      <w:pPr>
        <w:pStyle w:val="ListNumber"/>
        <w:spacing w:line="240" w:lineRule="auto"/>
        <w:ind w:left="720"/>
      </w:pPr>
      <w:r/>
      <w:hyperlink r:id="rId14">
        <w:r>
          <w:rPr>
            <w:color w:val="0000EE"/>
            <w:u w:val="single"/>
          </w:rPr>
          <w:t>https://www.hrc.org/press-releases/hrc-pac-celebrates-u-s-sen-ed-markeys-primary-win</w:t>
        </w:r>
      </w:hyperlink>
      <w:r>
        <w:t xml:space="preserve"> - Following Senator Ed Markey's victory in the Massachusetts Democratic primary in September 2026, the Human Rights Campaign PAC celebrated his win. HRC President Kelley Robinson praised Markey's decades-long fight for LGBTQ+ equality and his relentless energy in advocating for the rights of LGBTQ+ and working-class individuals in Massachusetts.</w:t>
      </w:r>
      <w:r/>
    </w:p>
    <w:p>
      <w:pPr>
        <w:pStyle w:val="ListNumber"/>
        <w:spacing w:line="240" w:lineRule="auto"/>
        <w:ind w:left="720"/>
      </w:pPr>
      <w:r/>
      <w:hyperlink r:id="rId12">
        <w:r>
          <w:rPr>
            <w:color w:val="0000EE"/>
            <w:u w:val="single"/>
          </w:rPr>
          <w:t>https://www.markey.senate.gov/news/press-releases/senator-markey-releases-new-report-detailing-deliberate-demonization-of-transgender-community-by-trump-administration</w:t>
        </w:r>
      </w:hyperlink>
      <w:r>
        <w:t xml:space="preserve"> - In May 2026, Senator Edward J. Markey released a report detailing the Trump administration's deliberate demonisation of the transgender community. The report highlighted over a dozen stories describing actions taken by the administration to limit access to medical care, erase trans identity, and eliminate life-saving discrimination and safety protections, underscoring the need for legislative action to protect trans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nerdstash.com/what-rights-dont-they-already-have-critics-push-back-as-massachusetts-sen-ed-markey-backs-trans-bill-of-rights/" TargetMode="External"/><Relationship Id="rId10" Type="http://schemas.openxmlformats.org/officeDocument/2006/relationships/hyperlink" Target="https://www.markey.senate.gov/news/press-releases/as-trump-administration-continues-cruel-attacks-on-transgender-community-markey-and-jayapal-reintroduce-transgender-bill-of-rights" TargetMode="External"/><Relationship Id="rId11" Type="http://schemas.openxmlformats.org/officeDocument/2006/relationships/hyperlink" Target="https://www.edmarkey.com/issues-priorities/freedom-equality-opportunity/" TargetMode="External"/><Relationship Id="rId12" Type="http://schemas.openxmlformats.org/officeDocument/2006/relationships/hyperlink" Target="https://www.markey.senate.gov/news/press-releases/senator-markey-releases-new-report-detailing-deliberate-demonization-of-transgender-community-by-trump-administration" TargetMode="External"/><Relationship Id="rId13" Type="http://schemas.openxmlformats.org/officeDocument/2006/relationships/hyperlink" Target="https://www.hrc.org/press-releases/human-rights-campaign-pac-endorses-pro-equality-champion-senator-edward-markey-for-reelection" TargetMode="External"/><Relationship Id="rId14" Type="http://schemas.openxmlformats.org/officeDocument/2006/relationships/hyperlink" Target="https://www.hrc.org/press-releases/hrc-pac-celebrates-u-s-sen-ed-markeys-primary-win" TargetMode="External"/><Relationship Id="rId15" Type="http://schemas.openxmlformats.org/officeDocument/2006/relationships/hyperlink" Target="https://www.edmarkey.com/advocates-for-trans-equality-endorses-senator-ed-mark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