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Research on Belonging for LGBTQ+ Latter‑day Saints: What Helps and What Hurts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for understanding are turning to fresh studies that map why LGBTQ+ members of the Church of Jesus Christ of Latter‑day Saints feel included or excluded, and what leaders, therapists and communities can do to help, practical, evidence‑based insights that matter for pastoral care and everyday belonging.</w:t>
      </w:r>
      <w:r/>
    </w:p>
    <w:p>
      <w:r/>
      <w:r>
        <w:t>Essential Takeaways</w:t>
      </w:r>
      <w:r/>
      <w:r/>
    </w:p>
    <w:p>
      <w:pPr>
        <w:pStyle w:val="ListBullet"/>
        <w:spacing w:line="240" w:lineRule="auto"/>
        <w:ind w:left="720"/>
      </w:pPr>
      <w:r/>
      <w:r>
        <w:rPr>
          <w:b/>
        </w:rPr>
        <w:t>Clear barriers:</w:t>
      </w:r>
      <w:r>
        <w:t xml:space="preserve"> Five key obstacles, rejection, institutional limits, cis/heteronormative norms, negative attitudes, and widespread misunderstanding, reduce belonging for LGBTQ+ Latter‑day Saints. </w:t>
      </w:r>
      <w:r/>
    </w:p>
    <w:p>
      <w:pPr>
        <w:pStyle w:val="ListBullet"/>
        <w:spacing w:line="240" w:lineRule="auto"/>
        <w:ind w:left="720"/>
      </w:pPr>
      <w:r/>
      <w:r>
        <w:rPr>
          <w:b/>
        </w:rPr>
        <w:t>Concrete facilitators:</w:t>
      </w:r>
      <w:r>
        <w:t xml:space="preserve"> Being seen, having open leaders, equal inclusion, spiritual meaning, and beliefs in a loving divinity help people stay engaged. </w:t>
      </w:r>
      <w:r/>
    </w:p>
    <w:p>
      <w:pPr>
        <w:pStyle w:val="ListBullet"/>
        <w:spacing w:line="240" w:lineRule="auto"/>
        <w:ind w:left="720"/>
      </w:pPr>
      <w:r/>
      <w:r>
        <w:rPr>
          <w:b/>
        </w:rPr>
        <w:t>Therapeutic angle:</w:t>
      </w:r>
      <w:r>
        <w:t xml:space="preserve"> Therapists are urged to work with clients on middle‑ground changes that don’t require reworking core doctrine but can improve belonging. </w:t>
      </w:r>
      <w:r/>
    </w:p>
    <w:p>
      <w:pPr>
        <w:pStyle w:val="ListBullet"/>
        <w:spacing w:line="240" w:lineRule="auto"/>
        <w:ind w:left="720"/>
      </w:pPr>
      <w:r/>
      <w:r>
        <w:rPr>
          <w:b/>
        </w:rPr>
        <w:t>Everyday practices matter:</w:t>
      </w:r>
      <w:r>
        <w:t xml:space="preserve"> Small actions, language, welcome, and inclusive leadership, show sensory and emotional effects, like feeling safe, acknowledged, and less anxious.</w:t>
      </w:r>
      <w:r/>
      <w:r/>
    </w:p>
    <w:p>
      <w:pPr>
        <w:pStyle w:val="Heading2"/>
      </w:pPr>
      <w:r>
        <w:t>Why this research cuts through: lived pain and practical solutions</w:t>
      </w:r>
      <w:r/>
    </w:p>
    <w:p>
      <w:r/>
      <w:r>
        <w:t>The new qualitative study on LGBTQ+ Latter‑day Saints lands with a human thump, these are people who want to belong but often hurt doing so, and the research makes that audible. Interviews with 25 active members reveal not abstract claims but emotional textures: the sharp sting of exclusion, the wearying friction of systems, and the relief of being truly seen. The work matters because it points to changes that feel doable; therapists and leaders can act on them without demanding doctrinal upheaval.</w:t>
      </w:r>
      <w:r/>
    </w:p>
    <w:p>
      <w:r/>
      <w:r>
        <w:t>Contextualising this, scholars have long tracked how religious identity and mental health intersect, and this paper adds specific, actionable detail for a community where theology and social norms are tightly bound. For anyone working with Latter‑day Saints, ministers, therapists, ward leaders, this research offers practical entry points for change.</w:t>
      </w:r>
      <w:r/>
    </w:p>
    <w:p>
      <w:pPr>
        <w:pStyle w:val="Heading2"/>
      </w:pPr>
      <w:r>
        <w:t>Five barriers: what consistently pushes people away</w:t>
      </w:r>
      <w:r/>
    </w:p>
    <w:p>
      <w:r/>
      <w:r>
        <w:t>Researchers identify five repeatable obstacles: explicit rejection, systemic restrictions, entrenched cis/heteronormativity about gender and family, others’ negative attitudes, and simple misunderstanding. Each barrier carries a sensory and emotional texture, cold silences at meetings, the claustrophobic feeling of rules that don’t fit, the constant explanation fatigue of correcting assumptions.</w:t>
      </w:r>
      <w:r/>
    </w:p>
    <w:p>
      <w:r/>
      <w:r>
        <w:t>Understanding these barriers helps prioritise responses. If exclusion and negative attitudes are the loudest problems, training that targets microbehaviours and classroom‑style empathy work can make a big difference. The study suggests that addressing interpersonal harms is often more feasible and less polarising than immediate doctrinal change.</w:t>
      </w:r>
      <w:r/>
    </w:p>
    <w:p>
      <w:pPr>
        <w:pStyle w:val="Heading2"/>
      </w:pPr>
      <w:r>
        <w:t>Five facilitators: small moves that make membership feel possible</w:t>
      </w:r>
      <w:r/>
    </w:p>
    <w:p>
      <w:r/>
      <w:r>
        <w:t>On the flip side, five facilitators consistently help people feel they belong: being seen and accepted in religious settings, having leaders who are open and affirming, being included as equals, finding spiritual meaning, and holding a belief in a loving, inclusive divinity. Those are not abstract ideals, they translate into everyday practices: a leader who uses someone’s correct name, a lesson that references diverse family stories, a testimony that explicitly includes LGBTQ+ neighbours.</w:t>
      </w:r>
      <w:r/>
    </w:p>
    <w:p>
      <w:r/>
      <w:r>
        <w:t>For congregations, that means inclusion can be a matter of habit rather than theology overnight. Start with language, welcome protocols and visible leadership support. For families, it means public gestures of acceptance, simple, sensory things like sitting together at sacrament meeting, can shift how belonging feels.</w:t>
      </w:r>
      <w:r/>
    </w:p>
    <w:p>
      <w:pPr>
        <w:pStyle w:val="Heading2"/>
      </w:pPr>
      <w:r>
        <w:t>Practical advice for therapists and leaders: focus on the middle ground</w:t>
      </w:r>
      <w:r/>
    </w:p>
    <w:p>
      <w:r/>
      <w:r>
        <w:t>The authors urge clinicians and community leaders to identify barriers that can be changed without confronting core theology head‑on. That’s practical: work on policies and practices, how meetings are organised, the tone of pastoral care, confidentiality and safety, so people feel less at risk when they engage.</w:t>
      </w:r>
      <w:r/>
    </w:p>
    <w:p>
      <w:r/>
      <w:r>
        <w:t>Therapists can use tools like values clarification, boundary setting, and role‑play to help clients navigate interactions with family and church leaders. Leaders, meanwhile, can pursue training in LGBTQ+ cultural competence and seek peer support networks to sustain more inclusive behaviours. The research positions this middle ground as a hopeful route that keeps people inside religious life while better respecting identity.</w:t>
      </w:r>
      <w:r/>
    </w:p>
    <w:p>
      <w:pPr>
        <w:pStyle w:val="Heading2"/>
      </w:pPr>
      <w:r>
        <w:t>Where this sits in the broader picture of Latter‑day Saint belonging</w:t>
      </w:r>
      <w:r/>
    </w:p>
    <w:p>
      <w:r/>
      <w:r>
        <w:t>This study complements a growing body of work about belonging in the Latter‑day Saint community, from research on ethnic and cultural inclusion to national surveys about belief and flourishing. Taken together, these pieces suggest belonging is shaped as much by daily habits and leaders’ choices as it is by official doctrine. That’s good news because it gives institutions and individuals clear levers to pull.</w:t>
      </w:r>
      <w:r/>
    </w:p>
    <w:p>
      <w:r/>
      <w:r>
        <w:t>Looking ahead, expect more scholarship to test which interventions, educational games, leader training, small‑group practices, actually increase retention and wellbeing. For now, the takeaway is straightforward: belonging is repairable in many places if people choose to act.</w:t>
      </w:r>
      <w:r/>
    </w:p>
    <w:p>
      <w:r/>
      <w:r>
        <w:t>It's a small change that can make every meeting feel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Paragraph 4: </w:t>
      </w:r>
      <w:hyperlink r:id="rId9">
        <w:r>
          <w:rPr>
            <w:color w:val="0000EE"/>
            <w:u w:val="single"/>
          </w:rPr>
          <w:t>[2]</w:t>
        </w:r>
      </w:hyperlink>
      <w:r>
        <w:t xml:space="preserve">- Paragraph 5: </w:t>
      </w:r>
      <w:hyperlink r:id="rId9">
        <w:r>
          <w:rPr>
            <w:color w:val="0000EE"/>
            <w:u w:val="single"/>
          </w:rPr>
          <w:t>[2]</w:t>
        </w:r>
      </w:hyperlink>
      <w:r>
        <w:t xml:space="preserve">, </w:t>
      </w:r>
      <w:hyperlink r:id="rId12">
        <w:r>
          <w:rPr>
            <w:color w:val="0000EE"/>
            <w:u w:val="single"/>
          </w:rPr>
          <w:t>[6]</w:t>
        </w:r>
      </w:hyperlink>
      <w:r>
        <w:t xml:space="preserve">- Paragraph 6: </w:t>
      </w:r>
      <w:hyperlink r:id="rId9">
        <w:r>
          <w:rPr>
            <w:color w:val="0000EE"/>
            <w:u w:val="single"/>
          </w:rPr>
          <w:t>[2]</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https://timesandseasons.org/index.php/2026/09/cutting-edge-latter-day-saint-research-august-2026/</w:t>
        </w:r>
      </w:hyperlink>
      <w:r>
        <w:t xml:space="preserve"> - Please view link - unable to able to access data</w:t>
      </w:r>
      <w:r/>
    </w:p>
    <w:p>
      <w:pPr>
        <w:pStyle w:val="ListNumber"/>
        <w:spacing w:line="240" w:lineRule="auto"/>
        <w:ind w:left="720"/>
      </w:pPr>
      <w:r/>
      <w:hyperlink r:id="rId9">
        <w:r>
          <w:rPr>
            <w:color w:val="0000EE"/>
            <w:u w:val="single"/>
          </w:rPr>
          <w:t>https://timesandseasons.org/index.php/2026/09/cutting-edge-latter-day-saint-research-august-2026/</w:t>
        </w:r>
      </w:hyperlink>
      <w:r>
        <w:t xml:space="preserve"> - This article presents two recent studies on the experiences of LGBTQ+ members within The Church of Jesus Christ of Latter-day Saints. The first study identifies five major barriers to belonging, including exclusion, systemic restrictions, and negative attitudes, as well as five facilitators, such as acceptance and inclusive leadership. The second study explores how board games are utilised in religious communities, particularly within the LDS Church, to facilitate learning and extend teaching beyond traditional settings.</w:t>
      </w:r>
      <w:r/>
    </w:p>
    <w:p>
      <w:pPr>
        <w:pStyle w:val="ListNumber"/>
        <w:spacing w:line="240" w:lineRule="auto"/>
        <w:ind w:left="720"/>
      </w:pPr>
      <w:r/>
      <w:hyperlink r:id="rId11">
        <w:r>
          <w:rPr>
            <w:color w:val="0000EE"/>
            <w:u w:val="single"/>
          </w:rPr>
          <w:t>https://timesandseasons.org/index.php/2026/04/a-review-mormon-barrio-latino-belonging-in-the-church-of-jesus-christ-of-latter-day-saints/</w:t>
        </w:r>
      </w:hyperlink>
      <w:r>
        <w:t xml:space="preserve"> - This review discusses 'Mormon Barrio: Latino Belonging in the Church of Jesus Christ of Latter-day Saints' by Sujey Vega. The book examines the history and experiences of Latino Latter-day Saints in Mesa, Arizona, highlighting the challenges and contributions of this community within the broader Church context. It provides insights into cultural identity, religious space, and the dynamics of belonging for Latino members.</w:t>
      </w:r>
      <w:r/>
    </w:p>
    <w:p>
      <w:pPr>
        <w:pStyle w:val="ListNumber"/>
        <w:spacing w:line="240" w:lineRule="auto"/>
        <w:ind w:left="720"/>
      </w:pPr>
      <w:r/>
      <w:hyperlink r:id="rId10">
        <w:r>
          <w:rPr>
            <w:color w:val="0000EE"/>
            <w:u w:val="single"/>
          </w:rPr>
          <w:t>https://timesandseasons.org/index.php/2025/02/what-do-latter-day-saints-believe-insights-from-the-2024-pew-religious-landscape-survey/</w:t>
        </w:r>
      </w:hyperlink>
      <w:r>
        <w:t xml:space="preserve"> - This article analyses the 2024 Pew Religious Landscape Survey to understand the beliefs and practices of Latter-day Saints. It discusses trends in religious affiliation, beliefs about God, and the importance of religion in daily life, providing a comprehensive overview of the current state of the LDS community in the United States.</w:t>
      </w:r>
      <w:r/>
    </w:p>
    <w:p>
      <w:pPr>
        <w:pStyle w:val="ListNumber"/>
        <w:spacing w:line="240" w:lineRule="auto"/>
        <w:ind w:left="720"/>
      </w:pPr>
      <w:r/>
      <w:hyperlink r:id="rId13">
        <w:r>
          <w:rPr>
            <w:color w:val="0000EE"/>
            <w:u w:val="single"/>
          </w:rPr>
          <w:t>https://timesandseasons.org/index.php/2025/06/are-latter-day-saints-happier-the-pew-religious-landscape-survey-relationship-with-the-church-and-flourishing/</w:t>
        </w:r>
      </w:hyperlink>
      <w:r>
        <w:t xml:space="preserve"> - This article examines the 2023-2024 Pew Religious Landscape Survey to assess the happiness and well-being of Latter-day Saints. It explores the relationship between church attendance, religious beliefs, and measures of flourishing, providing insights into the factors that contribute to the well-being of LDS members.</w:t>
      </w:r>
      <w:r/>
    </w:p>
    <w:p>
      <w:pPr>
        <w:pStyle w:val="ListNumber"/>
        <w:spacing w:line="240" w:lineRule="auto"/>
        <w:ind w:left="720"/>
      </w:pPr>
      <w:r/>
      <w:hyperlink r:id="rId12">
        <w:r>
          <w:rPr>
            <w:color w:val="0000EE"/>
            <w:u w:val="single"/>
          </w:rPr>
          <w:t>https://timesandseasons.org/index.php/2025/05/cutting-edge-latter-day-saint-research-april-2025/</w:t>
        </w:r>
      </w:hyperlink>
      <w:r>
        <w:t xml:space="preserve"> - This article summarises recent research on Latter-day Saints, including studies on the lived experiences of LGBTQ+ Mormons in Mexico City and the concept of 'double masculinities.' It also discusses the use of the Deseret Alphabet in early Latter-day Saint theologies of racial restoration, providing insights into the intersection of language, race, and religion in LDS history.</w:t>
      </w:r>
      <w:r/>
    </w:p>
    <w:p>
      <w:pPr>
        <w:pStyle w:val="ListNumber"/>
        <w:spacing w:line="240" w:lineRule="auto"/>
        <w:ind w:left="720"/>
      </w:pPr>
      <w:r/>
      <w:hyperlink r:id="rId14">
        <w:r>
          <w:rPr>
            <w:color w:val="0000EE"/>
            <w:u w:val="single"/>
          </w:rPr>
          <w:t>https://timesandseasons.org/index.php/2024/10/cutting-edge-latter-day-saint-research-october-2024/</w:t>
        </w:r>
      </w:hyperlink>
      <w:r>
        <w:t xml:space="preserve"> - This article highlights recent research on Latter-day Saints, including studies on the Deseret Alphabet and early Latter-day Saint theologies of racial restoration, as well as the experiences of LGBTQ+ individuals navigating faith transitions. It provides a comprehensive overview of current scholarly work in the field of Mormon studies.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imesandseasons.org/index.php/2026/09/cutting-edge-latter-day-saint-research-august-2026/" TargetMode="External"/><Relationship Id="rId10" Type="http://schemas.openxmlformats.org/officeDocument/2006/relationships/hyperlink" Target="https://timesandseasons.org/index.php/2025/02/what-do-latter-day-saints-believe-insights-from-the-2024-pew-religious-landscape-survey/" TargetMode="External"/><Relationship Id="rId11" Type="http://schemas.openxmlformats.org/officeDocument/2006/relationships/hyperlink" Target="https://timesandseasons.org/index.php/2026/04/a-review-mormon-barrio-latino-belonging-in-the-church-of-jesus-christ-of-latter-day-saints/" TargetMode="External"/><Relationship Id="rId12" Type="http://schemas.openxmlformats.org/officeDocument/2006/relationships/hyperlink" Target="https://timesandseasons.org/index.php/2025/05/cutting-edge-latter-day-saint-research-april-2025/" TargetMode="External"/><Relationship Id="rId13" Type="http://schemas.openxmlformats.org/officeDocument/2006/relationships/hyperlink" Target="https://timesandseasons.org/index.php/2025/06/are-latter-day-saints-happier-the-pew-religious-landscape-survey-relationship-with-the-church-and-flourishing/" TargetMode="External"/><Relationship Id="rId14" Type="http://schemas.openxmlformats.org/officeDocument/2006/relationships/hyperlink" Target="https://timesandseasons.org/index.php/2024/10/cutting-edge-latter-day-saint-research-october-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