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KLM Pride House: Why Yaya Mavundla’s Amsterdam Trip Matters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stories of courage and connection: South African trans advocate Yaya Mavundla joined five other international LGBTQIA+ leaders at KLM’s Pride House in Amsterdam during WorldPride 2026, a vivid reminder that visibility, safety and global solidarity still matter for activists from places where being yourself isn’t always safe.</w:t>
      </w:r>
      <w:r/>
    </w:p>
    <w:p>
      <w:r/>
      <w:r>
        <w:t>Essential Takeaways</w:t>
      </w:r>
      <w:r/>
      <w:r/>
    </w:p>
    <w:p>
      <w:pPr>
        <w:pStyle w:val="ListBullet"/>
        <w:spacing w:line="240" w:lineRule="auto"/>
        <w:ind w:left="720"/>
      </w:pPr>
      <w:r/>
      <w:r>
        <w:rPr>
          <w:b/>
        </w:rPr>
        <w:t>Global invitation:</w:t>
      </w:r>
      <w:r>
        <w:t xml:space="preserve"> KLM hosted six international advocates, including Yaya Mavundla, at the KLM Pride House during WorldPride Amsterdam 2026.</w:t>
      </w:r>
      <w:r/>
    </w:p>
    <w:p>
      <w:pPr>
        <w:pStyle w:val="ListBullet"/>
        <w:spacing w:line="240" w:lineRule="auto"/>
        <w:ind w:left="720"/>
      </w:pPr>
      <w:r/>
      <w:r>
        <w:rPr>
          <w:b/>
        </w:rPr>
        <w:t>Safe space:</w:t>
      </w:r>
      <w:r>
        <w:t xml:space="preserve"> The Pride House at Hotel Sofitel Legend The Grand offered a warm, private base for meetings, cultural visits and community events.</w:t>
      </w:r>
      <w:r/>
    </w:p>
    <w:p>
      <w:pPr>
        <w:pStyle w:val="ListBullet"/>
        <w:spacing w:line="240" w:lineRule="auto"/>
        <w:ind w:left="720"/>
      </w:pPr>
      <w:r/>
      <w:r>
        <w:rPr>
          <w:b/>
        </w:rPr>
        <w:t>Human scale:</w:t>
      </w:r>
      <w:r>
        <w:t xml:space="preserve"> Mavundla described the trip as affirming and emotional, with moments where participants didn’t have to explain why they mattered.</w:t>
      </w:r>
      <w:r/>
    </w:p>
    <w:p>
      <w:pPr>
        <w:pStyle w:val="ListBullet"/>
        <w:spacing w:line="240" w:lineRule="auto"/>
        <w:ind w:left="720"/>
      </w:pPr>
      <w:r/>
      <w:r>
        <w:rPr>
          <w:b/>
        </w:rPr>
        <w:t>Big-picture link:</w:t>
      </w:r>
      <w:r>
        <w:t xml:space="preserve"> The visit underlined the gap between legal protections and everyday realities, especially for black transgender people in South Africa.</w:t>
      </w:r>
      <w:r/>
    </w:p>
    <w:p>
      <w:pPr>
        <w:pStyle w:val="ListBullet"/>
        <w:spacing w:line="240" w:lineRule="auto"/>
        <w:ind w:left="720"/>
      </w:pPr>
      <w:r/>
      <w:r>
        <w:rPr>
          <w:b/>
        </w:rPr>
        <w:t>Practical outcome:</w:t>
      </w:r>
      <w:r>
        <w:t xml:space="preserve"> Exposure to Amsterdam’s queer history inspired calls to preserve South African LGBTQIA+ stories and strengthen local advocacy.</w:t>
      </w:r>
      <w:r/>
      <w:r/>
    </w:p>
    <w:p>
      <w:pPr>
        <w:pStyle w:val="Heading2"/>
      </w:pPr>
      <w:r>
        <w:t>A small invitation with a big emotional impact</w:t>
      </w:r>
      <w:r/>
    </w:p>
    <w:p>
      <w:r/>
      <w:r>
        <w:t>Yaya Mavundla’s stay at KLM Pride House sounds almost cinematic, a mix of warm hotel light, lively conversation and the quiet reassurance of being among peers. According to KLM’s WorldPride partnership announcements, the airline created Pride House as a safe, welcoming hub for advocates from countries where expressing identity can be risky. For Mavundla, that mattered on a deeply personal level , being recognised in an international space validated years of grassroots work and public visibility back home.</w:t>
      </w:r>
      <w:r/>
    </w:p>
    <w:p>
      <w:r/>
      <w:r>
        <w:t>The experience wasn’t just symbolic. It gave delegates time and space to reflect, swap strategies and recharge. For readers, the takeaway is simple: small gestures by global brands can translate into meaningful support for activists who rarely get a break from advocacy.</w:t>
      </w:r>
      <w:r/>
    </w:p>
    <w:p>
      <w:pPr>
        <w:pStyle w:val="Heading2"/>
      </w:pPr>
      <w:r>
        <w:t>How KLM’s partnership turned travel into a platform</w:t>
      </w:r>
      <w:r/>
    </w:p>
    <w:p>
      <w:r/>
      <w:r>
        <w:t>KLM’s role as an official airline partner meant more than logos on banners; the carrier actively hosted advocates and highlighted Pride programming. KLM and Delta’s WorldPride tie-ins included on-the-ground activations and visibility at events like the Canal Parade, so the airline framed travel as a connector of cultures and causes. For Mavundla, travelling to Amsterdam felt like entering a global community where shared values matter more than shared language.</w:t>
      </w:r>
      <w:r/>
    </w:p>
    <w:p>
      <w:r/>
      <w:r>
        <w:t>That framing matters because travel can change perspective , seeing other countries’ queer histories and protections helps activists benchmark wins and gaps at home. If you’re following corporate allyship, this is an example of a travel brand turning sponsorship into a tangible, supportive residency.</w:t>
      </w:r>
      <w:r/>
    </w:p>
    <w:p>
      <w:pPr>
        <w:pStyle w:val="Heading2"/>
      </w:pPr>
      <w:r>
        <w:t>Amsterdam’s queer archive and what it taught a South African activist</w:t>
      </w:r>
      <w:r/>
    </w:p>
    <w:p>
      <w:r/>
      <w:r>
        <w:t>Visiting exhibitions such as Queer Amsterdam offered Mavundla a rich, tactile sense of queer history , archives, artefacts and long narratives that traced activism through time. She reflected on how legal wins, like South Africa’s progressive constitution, sit beside persistent daily threats for many LGBTQIA+ people. That contrast prompts a clear message: laws matter, but lived safety, economic access and cultural recognition are separate fights.</w:t>
      </w:r>
      <w:r/>
    </w:p>
    <w:p>
      <w:r/>
      <w:r>
        <w:t>For advocates and allies, the practical lesson is to invest in story preservation and community archives. Documenting local struggles and victories gives future generations proof that change is possible, and it builds tools for campaigning and education.</w:t>
      </w:r>
      <w:r/>
    </w:p>
    <w:p>
      <w:pPr>
        <w:pStyle w:val="Heading2"/>
      </w:pPr>
      <w:r>
        <w:t>Meeting other advocates: different journeys, shared pain and hope</w:t>
      </w:r>
      <w:r/>
    </w:p>
    <w:p>
      <w:r/>
      <w:r>
        <w:t>Mavundla said one of the strongest parts of the trip was connecting with advocates from Mexico, New Zealand, Singapore, Brazil and Poland , people whose contexts differ wildly but whose emotional landscape felt familiar. They discussed visibility, safety and the weight of speaking up for marginalised people, and found that advocacy rarely follows a single blueprint.</w:t>
      </w:r>
      <w:r/>
    </w:p>
    <w:p>
      <w:r/>
      <w:r>
        <w:t>This is useful to know if you’re organising or supporting campaigns: coalition-building benefits from humility and adaptability. What works in Amsterdam won’t always translate to rural KwaZulu-Natal, for instance, but exchanging approaches sparks new ideas and solidarity.</w:t>
      </w:r>
      <w:r/>
    </w:p>
    <w:p>
      <w:pPr>
        <w:pStyle w:val="Heading2"/>
      </w:pPr>
      <w:r>
        <w:t>Why this moment matters for South Africa’s future activists</w:t>
      </w:r>
      <w:r/>
    </w:p>
    <w:p>
      <w:r/>
      <w:r>
        <w:t>The visit highlighted a tension that many South Africans know well: a progressive constitution on paper versus patchy, unequal realities in everyday life. Mavundla’s return felt like a charge to preserve histories, demand better protections and push for economic equity for black trans people. Her hope was practical as much as emotional , to use visibility to create material change.</w:t>
      </w:r>
      <w:r/>
    </w:p>
    <w:p>
      <w:r/>
      <w:r>
        <w:t>If you want to support local advocacy, simple actions help: back community archives, fund grassroots groups, and amplify trans voices in media and policymaking. These small, steady moves are the ones that close the gap between rights on paper and rights lived.</w:t>
      </w:r>
      <w:r/>
    </w:p>
    <w:p>
      <w:r/>
      <w:r>
        <w:t>It’s a small change that can make every recognition and every journey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13">
        <w:r>
          <w:rPr>
            <w:color w:val="0000EE"/>
            <w:u w:val="single"/>
          </w:rPr>
          <w:t>[7]</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https://southafricanlifestylemag.co.za/2026/09/02/south-african-trans-advocate-yaya-mavundla-joins-global-leaders-at-klm-pride-house-for-worldpride-amsterdam-2026/</w:t>
        </w:r>
      </w:hyperlink>
      <w:r>
        <w:t xml:space="preserve"> - Please view link - unable to able to access data</w:t>
      </w:r>
      <w:r/>
    </w:p>
    <w:p>
      <w:pPr>
        <w:pStyle w:val="ListNumber"/>
        <w:spacing w:line="240" w:lineRule="auto"/>
        <w:ind w:left="720"/>
      </w:pPr>
      <w:r/>
      <w:hyperlink r:id="rId10">
        <w:r>
          <w:rPr>
            <w:color w:val="0000EE"/>
            <w:u w:val="single"/>
          </w:rPr>
          <w:t>https://news.klm.com/klm-and-delta-mark-the-start-of-worldpride-amsterdam-2026-with-euronext-opening-bell/</w:t>
        </w:r>
      </w:hyperlink>
      <w:r>
        <w:t xml:space="preserve"> - KLM and Delta Air Lines marked the commencement of WorldPride Amsterdam 2026 by ringing the opening bell at Euronext Amsterdam. This ceremony underscored their roles as official partners of the event, which took place from July 25 to August 8, 2026. The airlines highlighted their commitment to fostering an environment of connection, acceptance, and the freedom to be oneself unconditionally. Frédérique Pelger, Vice President Benelux at KLM, expressed pride in supporting an event that embodies these values, aiming to connect people from all 160 KLM destinations with Amsterdam during this significant occasion.</w:t>
      </w:r>
      <w:r/>
    </w:p>
    <w:p>
      <w:pPr>
        <w:pStyle w:val="ListNumber"/>
        <w:spacing w:line="240" w:lineRule="auto"/>
        <w:ind w:left="720"/>
      </w:pPr>
      <w:r/>
      <w:hyperlink r:id="rId11">
        <w:r>
          <w:rPr>
            <w:color w:val="0000EE"/>
            <w:u w:val="single"/>
          </w:rPr>
          <w:t>https://news.klm.com/klm-brings-its-partnership-with-worldpride-amsterdam-2026-to-life/</w:t>
        </w:r>
      </w:hyperlink>
      <w:r>
        <w:t xml:space="preserve"> - As the Official Airline Partner of WorldPride Amsterdam 2026, KLM, alongside Delta Air Lines, actively participated in various aspects of the event. Their involvement included joining the Canal Parade with a shared boat, hosting a booth at the WorldPride Village on Museumplein, and marching in the WorldPride March. This partnership underscores KLM's dedication to creating an inclusive environment where everyone feels welcome, respected, and safe, both onboard and in the workplace. Miriam Kartman, Chief People Officer at KLM, emphasized the importance of visibly expressing their commitment to inclusion during WorldPride Amsterdam.</w:t>
      </w:r>
      <w:r/>
    </w:p>
    <w:p>
      <w:pPr>
        <w:pStyle w:val="ListNumber"/>
        <w:spacing w:line="240" w:lineRule="auto"/>
        <w:ind w:left="720"/>
      </w:pPr>
      <w:r/>
      <w:hyperlink r:id="rId15">
        <w:r>
          <w:rPr>
            <w:color w:val="0000EE"/>
            <w:u w:val="single"/>
          </w:rPr>
          <w:t>https://news.klm.com/klm-and-delta-air-lines-are-the-official-airline-partners-of-worldpride-2026-in-amsterdam/</w:t>
        </w:r>
      </w:hyperlink>
      <w:r>
        <w:t xml:space="preserve"> - KLM and Delta Air Lines have been announced as the official airline partners for WorldPride 2026 in Amsterdam. The event, expected to attract approximately two million visitors, will take place from July 25 to August 8, 2026. This partnership highlights the airlines' commitment to diversity, equality, and inclusion, aligning with Amsterdam's reputation as a city of tolerance and its milestone of 25 years since the legalization of same-sex marriage. The collaboration aims to support the LGBTQI+ community and promote a world where everyone feels at home, both onboard and beyond.</w:t>
      </w:r>
      <w:r/>
    </w:p>
    <w:p>
      <w:pPr>
        <w:pStyle w:val="ListNumber"/>
        <w:spacing w:line="240" w:lineRule="auto"/>
        <w:ind w:left="720"/>
      </w:pPr>
      <w:r/>
      <w:hyperlink r:id="rId12">
        <w:r>
          <w:rPr>
            <w:color w:val="0000EE"/>
            <w:u w:val="single"/>
          </w:rPr>
          <w:t>https://pride.amsterdam/en/boats/klm-delta-air-lines/</w:t>
        </w:r>
      </w:hyperlink>
      <w:r>
        <w:t xml:space="preserve"> - KLM and Delta Air Lines, as official airline partners of WorldPride 2026 in Amsterdam, participated in the Canal Parade on August 1, 2026. Their involvement in this annual celebration of love, diversity, acceptance, and self-pride for the LGBTQ+ community and their allies underscores their commitment to creating a culture where people, regardless of background, sexual orientation, or gender identity, can be themselves. The theme of WorldPride 2026, 'Unity,' reflects this commitment, with both airlines striving to connect people and cultures through their global networks.</w:t>
      </w:r>
      <w:r/>
    </w:p>
    <w:p>
      <w:pPr>
        <w:pStyle w:val="ListNumber"/>
        <w:spacing w:line="240" w:lineRule="auto"/>
        <w:ind w:left="720"/>
      </w:pPr>
      <w:r/>
      <w:hyperlink r:id="rId14">
        <w:r>
          <w:rPr>
            <w:color w:val="0000EE"/>
            <w:u w:val="single"/>
          </w:rPr>
          <w:t>https://pride.amsterdam/en/worldpride/?pid=010</w:t>
        </w:r>
      </w:hyperlink>
      <w:r>
        <w:t xml:space="preserve"> - WorldPride Amsterdam 2026, held from July 25 to August 8, 2026, featured a comprehensive programme of events, including the Canal Parade, WorldPride Village at Museumplein, and the WorldPride March. The event was themed 'Unity,' symbolizing tolerance, connectedness, and love. Amsterdam, known for its diversity and vibrant LGBTQIA+ community, marked 25 years since the first same-sex marriage in 2001. The city aimed to provide a platform for global LGBTQIA+ empowerment and activism, with the logo of WorldPride 2026 emphasizing unity as the key to fighting intolerance.</w:t>
      </w:r>
      <w:r/>
    </w:p>
    <w:p>
      <w:pPr>
        <w:pStyle w:val="ListNumber"/>
        <w:spacing w:line="240" w:lineRule="auto"/>
        <w:ind w:left="720"/>
      </w:pPr>
      <w:r/>
      <w:hyperlink r:id="rId13">
        <w:r>
          <w:rPr>
            <w:color w:val="0000EE"/>
            <w:u w:val="single"/>
          </w:rPr>
          <w:t>https://www.cntraveller.com/article/world-pride-amsterdam</w:t>
        </w:r>
      </w:hyperlink>
      <w:r>
        <w:t xml:space="preserve"> - WorldPride Amsterdam 2026, scheduled from July 25 to August 8, 2026, is set to be the largest Pride event ever held in the city. The event marks several anniversaries, including 25 years since the first same-sex marriage in the Netherlands, 30 years of Pride Amsterdam, and 80 years of COC Netherlands, the world's oldest existing LGBTQI+ organization. The event aims to attract two million visitors and will feature a variety of activities, including the Canal Parade, concerts, and cultural events, celebrating love,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outhafricanlifestylemag.co.za/2026/09/02/south-african-trans-advocate-yaya-mavundla-joins-global-leaders-at-klm-pride-house-for-worldpride-amsterdam-2026/" TargetMode="External"/><Relationship Id="rId10" Type="http://schemas.openxmlformats.org/officeDocument/2006/relationships/hyperlink" Target="https://news.klm.com/klm-and-delta-mark-the-start-of-worldpride-amsterdam-2026-with-euronext-opening-bell/" TargetMode="External"/><Relationship Id="rId11" Type="http://schemas.openxmlformats.org/officeDocument/2006/relationships/hyperlink" Target="https://news.klm.com/klm-brings-its-partnership-with-worldpride-amsterdam-2026-to-life/" TargetMode="External"/><Relationship Id="rId12" Type="http://schemas.openxmlformats.org/officeDocument/2006/relationships/hyperlink" Target="https://pride.amsterdam/en/boats/klm-delta-air-lines/" TargetMode="External"/><Relationship Id="rId13" Type="http://schemas.openxmlformats.org/officeDocument/2006/relationships/hyperlink" Target="https://www.cntraveller.com/article/world-pride-amsterdam" TargetMode="External"/><Relationship Id="rId14" Type="http://schemas.openxmlformats.org/officeDocument/2006/relationships/hyperlink" Target="https://pride.amsterdam/en/worldpride/?pid=010" TargetMode="External"/><Relationship Id="rId15" Type="http://schemas.openxmlformats.org/officeDocument/2006/relationships/hyperlink" Target="https://news.klm.com/klm-and-delta-air-lines-are-the-official-airline-partners-of-worldpride-2026-in-amsterd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