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Candidates to Watch in the Massachusetts Primary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the ballot: Massachusetts voters are choosing openly LGBTQ+ leaders across town halls, the statehouse and beyond today, September 1, and their wins would shift which issues get air time and whose lives shape policy. These candidates matter locally and nationally, and here’s who to watch and why their presence changes the political conversation.</w:t>
      </w:r>
      <w:r/>
    </w:p>
    <w:p>
      <w:r/>
      <w:r>
        <w:t>Essential Takeaways</w:t>
      </w:r>
      <w:r/>
      <w:r/>
    </w:p>
    <w:p>
      <w:pPr>
        <w:pStyle w:val="ListBullet"/>
        <w:spacing w:line="240" w:lineRule="auto"/>
        <w:ind w:left="720"/>
      </w:pPr>
      <w:r/>
      <w:r>
        <w:rPr>
          <w:b/>
        </w:rPr>
        <w:t>Visible leadership:</w:t>
      </w:r>
      <w:r>
        <w:t xml:space="preserve"> Several incumbent LGBTQ+ officeholders are on the ballot, bringing experience and a steady public profile.</w:t>
      </w:r>
      <w:r/>
    </w:p>
    <w:p>
      <w:pPr>
        <w:pStyle w:val="ListBullet"/>
        <w:spacing w:line="240" w:lineRule="auto"/>
        <w:ind w:left="720"/>
      </w:pPr>
      <w:r/>
      <w:r>
        <w:rPr>
          <w:b/>
        </w:rPr>
        <w:t>Range of races:</w:t>
      </w:r>
      <w:r>
        <w:t xml:space="preserve"> Contests span from state senate seats to gubernatorial visibility, affecting policy from health care to housing.</w:t>
      </w:r>
      <w:r/>
    </w:p>
    <w:p>
      <w:pPr>
        <w:pStyle w:val="ListBullet"/>
        <w:spacing w:line="240" w:lineRule="auto"/>
        <w:ind w:left="720"/>
      </w:pPr>
      <w:r/>
      <w:r>
        <w:rPr>
          <w:b/>
        </w:rPr>
        <w:t>Practical impact:</w:t>
      </w:r>
      <w:r>
        <w:t xml:space="preserve"> Electing queer candidates helps centre lived experience in debates on discrimination, family law and public health.</w:t>
      </w:r>
      <w:r/>
    </w:p>
    <w:p>
      <w:pPr>
        <w:pStyle w:val="ListBullet"/>
        <w:spacing w:line="240" w:lineRule="auto"/>
        <w:ind w:left="720"/>
      </w:pPr>
      <w:r/>
      <w:r>
        <w:rPr>
          <w:b/>
        </w:rPr>
        <w:t>Local stakes:</w:t>
      </w:r>
      <w:r>
        <w:t xml:space="preserve"> Outcomes matter for constituent services, constituents often report more responsive access to issues that affect LGBTQ+ people directly.</w:t>
      </w:r>
      <w:r/>
    </w:p>
    <w:p>
      <w:pPr>
        <w:pStyle w:val="ListBullet"/>
        <w:spacing w:line="240" w:lineRule="auto"/>
        <w:ind w:left="720"/>
      </w:pPr>
      <w:r/>
      <w:r>
        <w:rPr>
          <w:b/>
        </w:rPr>
        <w:t>How to help:</w:t>
      </w:r>
      <w:r>
        <w:t xml:space="preserve"> Check your local ballot, follow live results, and donate or volunteer to campaigns you back.</w:t>
      </w:r>
      <w:r/>
      <w:r/>
    </w:p>
    <w:p>
      <w:pPr>
        <w:pStyle w:val="Heading2"/>
      </w:pPr>
      <w:r>
        <w:t>Why representation here actually changes policy conversations</w:t>
      </w:r>
      <w:r/>
    </w:p>
    <w:p>
      <w:r/>
      <w:r>
        <w:t>Representation isn’t just symbolic; it brings different questions into committee rooms and town halls. Voters often notice a tangible change in tone when someone with lived experience speaks about discrimination or health-care barriers, for instance. Massachusetts has a long track record of electing LGBTQ+ leaders, and today's primary continues that pattern. For voters deciding between familiar names and newcomers, consider who will push for visibility on issues that rarely make headline news but matter to day-to-day lives.</w:t>
      </w:r>
      <w:r/>
    </w:p>
    <w:p>
      <w:pPr>
        <w:pStyle w:val="Heading2"/>
      </w:pPr>
      <w:r>
        <w:t>Which incumbents are on the ballot and what they do</w:t>
      </w:r>
      <w:r/>
    </w:p>
    <w:p>
      <w:r/>
      <w:r>
        <w:t>A handful of incumbents with public profiles are running for re‑election or higher office. These candidates already serve on committees that shape health, housing and family recognition policies. Incumbency brings name recognition and the practical advantage of existing constituent networks. If you value continuity and experience, incumbents often deliver steady constituent services; if you want fresh perspectives, primaries are the place to challenge that.</w:t>
      </w:r>
      <w:r/>
    </w:p>
    <w:p>
      <w:pPr>
        <w:pStyle w:val="Heading2"/>
      </w:pPr>
      <w:r>
        <w:t>How the primary fits into New England’s queer political tradition</w:t>
      </w:r>
      <w:r/>
    </w:p>
    <w:p>
      <w:r/>
      <w:r>
        <w:t>New England, and Massachusetts in particular, has been a proving ground for LGBTQ+ political leadership for decades. That history matters because it normalises queer presence in public life, making it easier for new candidates to run and for voters to take their platforms seriously. Today’s primary is a snapshot of that longer arc, each win or loss feeds into whether queer voices remain central at municipal and state levels across the region.</w:t>
      </w:r>
      <w:r/>
    </w:p>
    <w:p>
      <w:pPr>
        <w:pStyle w:val="Heading2"/>
      </w:pPr>
      <w:r>
        <w:t>What voters should check before they cast a ballot</w:t>
      </w:r>
      <w:r/>
    </w:p>
    <w:p>
      <w:r/>
      <w:r>
        <w:t>Practicalities make a difference on primary day. Confirm your polling place, check any party-specific rules that might affect ballot access, and review live-result feeds if you follow races closely. If you care about specific issues, public health, family recognition, anti-discrimination enforcement, look for candidates’ committee assignments and past votes. Small details like office hours for constituent services can tell you how accessible a candidate will be after the campaign.</w:t>
      </w:r>
      <w:r/>
    </w:p>
    <w:p>
      <w:pPr>
        <w:pStyle w:val="Heading2"/>
      </w:pPr>
      <w:r>
        <w:t>How to support queer candidates beyond voting</w:t>
      </w:r>
      <w:r/>
    </w:p>
    <w:p>
      <w:r/>
      <w:r>
        <w:t>If you want to do more than vote, there are easy ways to help: volunteer at a local phone bank, donate a small amount, or share trusted reporting and candidate resources with friends. Even amplifying a candidate’s voice on social media can reach undecided voters in the final stretch. Remember, structural change often starts with local wins, helping a statehouse candidate today can ripple into federal policy debates down the road.</w:t>
      </w:r>
      <w:r/>
    </w:p>
    <w:p>
      <w:r/>
      <w:r>
        <w:t>It's a small change that can make every constituent's concerns louder and more likely to be acted 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10">
        <w:r>
          <w:rPr>
            <w:color w:val="0000EE"/>
            <w:u w:val="single"/>
          </w:rPr>
          <w:t>[4]</w:t>
        </w:r>
      </w:hyperlink>
      <w:r>
        <w:t xml:space="preserve">, </w:t>
      </w:r>
      <w:hyperlink r:id="rId10">
        <w:r>
          <w:rPr>
            <w:color w:val="0000EE"/>
            <w:u w:val="single"/>
          </w:rPr>
          <w:t>[7]</w:t>
        </w:r>
      </w:hyperlink>
      <w:r>
        <w:t xml:space="preserve">- Paragraph 4: </w:t>
      </w:r>
      <w:hyperlink r:id="rId12">
        <w:r>
          <w:rPr>
            <w:color w:val="0000EE"/>
            <w:u w:val="single"/>
          </w:rPr>
          <w:t>[5]</w:t>
        </w:r>
      </w:hyperlink>
      <w:r>
        <w:t xml:space="preserve">, </w:t>
      </w:r>
      <w:hyperlink r:id="rId11">
        <w:r>
          <w:rPr>
            <w:color w:val="0000EE"/>
            <w:u w:val="single"/>
          </w:rPr>
          <w:t>[6]</w:t>
        </w:r>
      </w:hyperlink>
      <w:r>
        <w:t xml:space="preserve">- Paragraph 5: </w:t>
      </w:r>
      <w:hyperlink r:id="rId9">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https://bostonspiritmagazine.com/2026/09/lgbtq-candidates-in-sept-1-2026-massachusetts-primary-elections/?utm_source=rss&amp;utm_medium=rss&amp;utm_campaign=lgbtq-candidates-in-sept-1-2026-massachusetts-primary-elections</w:t>
        </w:r>
      </w:hyperlink>
      <w:r>
        <w:t xml:space="preserve"> - Please view link - unable to able to access data</w:t>
      </w:r>
      <w:r/>
    </w:p>
    <w:p>
      <w:pPr>
        <w:pStyle w:val="ListNumber"/>
        <w:spacing w:line="240" w:lineRule="auto"/>
        <w:ind w:left="720"/>
      </w:pPr>
      <w:r/>
      <w:hyperlink r:id="rId9">
        <w:r>
          <w:rPr>
            <w:color w:val="0000EE"/>
            <w:u w:val="single"/>
          </w:rPr>
          <w:t>https://bostonspiritmagazine.com/2026/09/lgbtq-candidates-in-sept-1-2026-massachusetts-primary-elections/?utm_source=rss&amp;utm_medium=rss&amp;utm_campaign=lgbtq-candidates-in-sept-1-2026-massachusetts-primary-elections</w:t>
        </w:r>
      </w:hyperlink>
      <w:r>
        <w:t xml:space="preserve"> - This article from Boston Spirit Magazine highlights the importance of LGBTQ+ representation in Massachusetts politics, emphasizing that having openly queer voices at all government levels shapes policy debates and ensures diverse constituents are considered. It lists several LGBTQ+ candidates running in the September 1, 2026, Massachusetts state primary elections, including Governor Maura Healey, State Senators William Brownsberger, Jo Comerford, and Julian Cyr, and State House Representatives Andrew Fitch, Natalie Higgins, Kate Hogan, Jack Patrick Lewis, Evan MacKay, Thomas Moakley, Sam Montaño, John Moran, and Adam Scanlon.</w:t>
      </w:r>
      <w:r/>
    </w:p>
    <w:p>
      <w:pPr>
        <w:pStyle w:val="ListNumber"/>
        <w:spacing w:line="240" w:lineRule="auto"/>
        <w:ind w:left="720"/>
      </w:pPr>
      <w:r/>
      <w:hyperlink r:id="rId11">
        <w:r>
          <w:rPr>
            <w:color w:val="0000EE"/>
            <w:u w:val="single"/>
          </w:rPr>
          <w:t>https://www.wgbh.org/news/politics/2026-09-01/live-results-of-the-2026-massachusetts-primary-elections</w:t>
        </w:r>
      </w:hyperlink>
      <w:r>
        <w:t xml:space="preserve"> - GBH News provides live coverage of the 2026 Massachusetts primary elections, offering real-time updates and detailed results across various races, including the U.S. Senate, U.S. House, and state positions. The coverage includes insights into key contests, such as the Democratic primary for the U.S. Senate seat between incumbent Senator Ed Markey and challenger Representative Seth Moulton, as well as the Democratic primary for district attorney in Suffolk County.</w:t>
      </w:r>
      <w:r/>
    </w:p>
    <w:p>
      <w:pPr>
        <w:pStyle w:val="ListNumber"/>
        <w:spacing w:line="240" w:lineRule="auto"/>
        <w:ind w:left="720"/>
      </w:pPr>
      <w:r/>
      <w:hyperlink r:id="rId10">
        <w:r>
          <w:rPr>
            <w:color w:val="0000EE"/>
            <w:u w:val="single"/>
          </w:rPr>
          <w:t>https://www.bostonglobe.com/elections/massachusetts/2026/primary/</w:t>
        </w:r>
      </w:hyperlink>
      <w:r>
        <w:t xml:space="preserve"> - The Boston Globe offers comprehensive coverage of the 2026 Massachusetts primary elections, presenting detailed results for various races, including the U.S. Senate, U.S. House, and state positions. The coverage includes insights into key contests, such as the Democratic primary for the U.S. Senate seat between incumbent Senator Ed Markey and challenger Representative Seth Moulton, as well as the Democratic primary for district attorney in Suffolk County.</w:t>
      </w:r>
      <w:r/>
    </w:p>
    <w:p>
      <w:pPr>
        <w:pStyle w:val="ListNumber"/>
        <w:spacing w:line="240" w:lineRule="auto"/>
        <w:ind w:left="720"/>
      </w:pPr>
      <w:r/>
      <w:hyperlink r:id="rId12">
        <w:r>
          <w:rPr>
            <w:color w:val="0000EE"/>
            <w:u w:val="single"/>
          </w:rPr>
          <w:t>https://www.sec.state.ma.us/divisions/elections/research-and-statistics/candidates2026.htm</w:t>
        </w:r>
      </w:hyperlink>
      <w:r>
        <w:t xml:space="preserve"> - The Massachusetts Secretary of the Commonwealth's official website provides a list of candidates for the 2026 elections, including those running for governor, U.S. Senate, and U.S. House seats. The page offers detailed information on each candidate, including their party affiliation and the district or position they are contesting, serving as a valuable resource for voters seeking information on the upcoming elections.</w:t>
      </w:r>
      <w:r/>
    </w:p>
    <w:p>
      <w:pPr>
        <w:pStyle w:val="ListNumber"/>
        <w:spacing w:line="240" w:lineRule="auto"/>
        <w:ind w:left="720"/>
      </w:pPr>
      <w:r/>
      <w:hyperlink r:id="rId11">
        <w:r>
          <w:rPr>
            <w:color w:val="0000EE"/>
            <w:u w:val="single"/>
          </w:rPr>
          <w:t>https://www.wgbh.org/news/politics/2026-09-01/live-results-of-the-2026-massachusetts-primary-elections</w:t>
        </w:r>
      </w:hyperlink>
      <w:r>
        <w:t xml:space="preserve"> - GBH News provides live coverage of the 2026 Massachusetts primary elections, offering real-time updates and detailed results across various races, including the U.S. Senate, U.S. House, and state positions. The coverage includes insights into key contests, such as the Democratic primary for the U.S. Senate seat between incumbent Senator Ed Markey and challenger Representative Seth Moulton, as well as the Democratic primary for district attorney in Suffolk County.</w:t>
      </w:r>
      <w:r/>
    </w:p>
    <w:p>
      <w:pPr>
        <w:pStyle w:val="ListNumber"/>
        <w:spacing w:line="240" w:lineRule="auto"/>
        <w:ind w:left="720"/>
      </w:pPr>
      <w:r/>
      <w:hyperlink r:id="rId10">
        <w:r>
          <w:rPr>
            <w:color w:val="0000EE"/>
            <w:u w:val="single"/>
          </w:rPr>
          <w:t>https://www.bostonglobe.com/elections/massachusetts/2026/primary/</w:t>
        </w:r>
      </w:hyperlink>
      <w:r>
        <w:t xml:space="preserve"> - The Boston Globe offers comprehensive coverage of the 2026 Massachusetts primary elections, presenting detailed results for various races, including the U.S. Senate, U.S. House, and state positions. The coverage includes insights into key contests, such as the Democratic primary for the U.S. Senate seat between incumbent Senator Ed Markey and challenger Representative Seth Moulton, as well as the Democratic primary for district attorney in Suffolk County.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ostonspiritmagazine.com/2026/09/lgbtq-candidates-in-sept-1-2026-massachusetts-primary-elections/?utm_source=rss&amp;utm_medium=rss&amp;utm_campaign=lgbtq-candidates-in-sept-1-2026-massachusetts-primary-elections" TargetMode="External"/><Relationship Id="rId10" Type="http://schemas.openxmlformats.org/officeDocument/2006/relationships/hyperlink" Target="https://www.bostonglobe.com/elections/massachusetts/2026/primary/" TargetMode="External"/><Relationship Id="rId11" Type="http://schemas.openxmlformats.org/officeDocument/2006/relationships/hyperlink" Target="https://www.wgbh.org/news/politics/2026-09-01/live-results-of-the-2026-massachusetts-primary-elections" TargetMode="External"/><Relationship Id="rId12" Type="http://schemas.openxmlformats.org/officeDocument/2006/relationships/hyperlink" Target="https://www.sec.state.ma.us/divisions/elections/research-and-statistics/candidates2026.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