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Handle “Coming Out” Micro-Moments in Everyday Life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Notice how small interactions can feel huge , people are navigating quick, unexpected decisions about whether to come out in shops, taxis and barbershops, and it matters because those split-second judgments shape safety, comfort and identity visibility.</w:t>
      </w:r>
      <w:r/>
    </w:p>
    <w:p>
      <w:r/>
      <w:r>
        <w:t>Essential takeaways</w:t>
      </w:r>
      <w:r/>
      <w:r/>
    </w:p>
    <w:p>
      <w:pPr>
        <w:pStyle w:val="ListBullet"/>
        <w:spacing w:line="240" w:lineRule="auto"/>
        <w:ind w:left="720"/>
      </w:pPr>
      <w:r/>
      <w:r>
        <w:rPr>
          <w:b/>
        </w:rPr>
        <w:t>Everyday pressure:</w:t>
      </w:r>
      <w:r>
        <w:t xml:space="preserve"> Many LGBTQ+ people face multiple "coming out" moments a week , quick decisions under casual questioning that feel draining. </w:t>
      </w:r>
      <w:r/>
    </w:p>
    <w:p>
      <w:pPr>
        <w:pStyle w:val="ListBullet"/>
        <w:spacing w:line="240" w:lineRule="auto"/>
        <w:ind w:left="720"/>
      </w:pPr>
      <w:r/>
      <w:r>
        <w:rPr>
          <w:b/>
        </w:rPr>
        <w:t>Common scenarios:</w:t>
      </w:r>
      <w:r>
        <w:t xml:space="preserve"> Barbers, shop assistants, Uber drivers and holiday chats are frequent triggers; assumptions like “lucky lady” are still common. </w:t>
      </w:r>
      <w:r/>
    </w:p>
    <w:p>
      <w:pPr>
        <w:pStyle w:val="ListBullet"/>
        <w:spacing w:line="240" w:lineRule="auto"/>
        <w:ind w:left="720"/>
      </w:pPr>
      <w:r/>
      <w:r>
        <w:rPr>
          <w:b/>
        </w:rPr>
        <w:t>Emotional weight:</w:t>
      </w:r>
      <w:r>
        <w:t xml:space="preserve"> These micro-moments can feel stressful or even unsafe, especially when mourning, travelling or in conservative communities. </w:t>
      </w:r>
      <w:r/>
    </w:p>
    <w:p>
      <w:pPr>
        <w:pStyle w:val="ListBullet"/>
        <w:spacing w:line="240" w:lineRule="auto"/>
        <w:ind w:left="720"/>
      </w:pPr>
      <w:r/>
      <w:r>
        <w:rPr>
          <w:b/>
        </w:rPr>
        <w:t>Practical coping:</w:t>
      </w:r>
      <w:r>
        <w:t xml:space="preserve"> Simple scripts, boundary-setting and a safety check can ease the decision in public encounters. </w:t>
      </w:r>
      <w:r/>
    </w:p>
    <w:p>
      <w:pPr>
        <w:pStyle w:val="ListBullet"/>
        <w:spacing w:line="240" w:lineRule="auto"/>
        <w:ind w:left="720"/>
      </w:pPr>
      <w:r/>
      <w:r>
        <w:rPr>
          <w:b/>
        </w:rPr>
        <w:t>Visibility vs privacy:</w:t>
      </w:r>
      <w:r>
        <w:t xml:space="preserve"> Choosing when to correct assumptions is personal , there’s no one right answer, just strategies to make it less exhausting.</w:t>
      </w:r>
      <w:r/>
      <w:r/>
    </w:p>
    <w:p>
      <w:pPr>
        <w:pStyle w:val="Heading2"/>
      </w:pPr>
      <w:r>
        <w:t>Why a casual question can feel like a high-stakes test</w:t>
      </w:r>
      <w:r/>
    </w:p>
    <w:p>
      <w:r/>
      <w:r>
        <w:t>A throwaway line from a shop assistant or a driver can land like a spotlight, and that sudden exposure hums with emotion , relief for some, fear for others. According to viral posts and coverage, people are tallying these moments: coming out, or not, multiple times in a single week. It’s exhausting in a way that’s hard to explain to someone who hasn’t had to make a fast safety judgement. For many, the bodily feeling is immediate: hands a little colder, heart rate up, searching for an exit.</w:t>
      </w:r>
      <w:r/>
    </w:p>
    <w:p>
      <w:r/>
      <w:r>
        <w:t>Context helps explain why. These micro-moments happen where we least expect them , on errands, at the barbers or in the back of an Uber , so there’s rarely time to prepare. That uncertainty is part of the fatigue people describe online, where posts about repeated tiny outings have resonated with thousands.</w:t>
      </w:r>
      <w:r/>
    </w:p>
    <w:p>
      <w:pPr>
        <w:pStyle w:val="Heading2"/>
      </w:pPr>
      <w:r>
        <w:t>The scenarios that keep coming up , and why they sting</w:t>
      </w:r>
      <w:r/>
    </w:p>
    <w:p>
      <w:r/>
      <w:r>
        <w:t>The usual suspects keep appearing: the barber asking about your partner, a cashier assuming you’re buying for a “lucky lady,” or an Uber driver asking about a spouse and kids. Those comments aren’t always malicious, but they carry assumptions that erase relationships and identities. People grieving a lost parent or living under conservative family pressure report these moments as especially sharp , they can reopen pain or force a hidden life into the light.</w:t>
      </w:r>
      <w:r/>
    </w:p>
    <w:p>
      <w:r/>
      <w:r>
        <w:t>Compare this to more explicit coming-out conversations: those are planned, emotional and often reciprocal. Micro-moments, by contrast, are one-off and transactional, so they demand a snap call about disclosure and personal safety.</w:t>
      </w:r>
      <w:r/>
    </w:p>
    <w:p>
      <w:pPr>
        <w:pStyle w:val="Heading2"/>
      </w:pPr>
      <w:r>
        <w:t>Simple scripts and quick tools to make decisions easier</w:t>
      </w:r>
      <w:r/>
    </w:p>
    <w:p>
      <w:r/>
      <w:r>
        <w:t>You don’t need to rehearse a lecture, but having a small toolkit helps. Try one-line responses that fit the situation: deflect (“Oh, we’re just friends”), neutralise (“Partner”), or set a boundary (“That’s private, thanks”). For those worried about safety, a short safety-check works: scan the environment, note exits and people nearby, and decide whether the person asking seems curious or hostile.</w:t>
      </w:r>
      <w:r/>
    </w:p>
    <w:p>
      <w:r/>
      <w:r>
        <w:t>Practical tip: carry a mental list of three responses you’re comfortable with , funny, vague and firm , so you can pick the one that suits the moment. That way you conserve emotional energy and leave room for judgement rather than panic.</w:t>
      </w:r>
      <w:r/>
    </w:p>
    <w:p>
      <w:pPr>
        <w:pStyle w:val="Heading2"/>
      </w:pPr>
      <w:r>
        <w:t>When you want to correct assumptions , weighing the costs and gains</w:t>
      </w:r>
      <w:r/>
    </w:p>
    <w:p>
      <w:r/>
      <w:r>
        <w:t>Sometimes correcting a cashier or a stranger feels worth it; sometimes it doesn’t. If your goal is visibility and small corrections add up, a quiet “actually, we’re partners” can nudge social norms. But if you’re in an unsupportive environment, or exhausted from other emotional labour, prioritise self-care , staying safe and calm is a perfectly valid choice.</w:t>
      </w:r>
      <w:r/>
    </w:p>
    <w:p>
      <w:r/>
      <w:r>
        <w:t>Think also about timing: a public correction may teach one person but could risk escalation. If you want to influence change, safer routes include speaking to managers, writing feedback, or supporting visibility initiatives rather than confronting every micro-incident head-on.</w:t>
      </w:r>
      <w:r/>
    </w:p>
    <w:p>
      <w:pPr>
        <w:pStyle w:val="Heading2"/>
      </w:pPr>
      <w:r>
        <w:t>How allies and businesses can reduce the burden</w:t>
      </w:r>
      <w:r/>
    </w:p>
    <w:p>
      <w:r/>
      <w:r>
        <w:t>Small changes from staff and brands would make a big difference. Switching from gendered phrases like “lucky lady” to neutral language, offering inclusive forms, or training frontline workers about assumptions are simple fixes. Allies can model inclusive language and correct misassumptions gently in public settings, which reduces the number of times someone has to make that snap decision.</w:t>
      </w:r>
      <w:r/>
    </w:p>
    <w:p>
      <w:r/>
      <w:r>
        <w:t>For anyone running a shop or service, remember this: a softer phrase costs nothing but reduces emotional labour for customers who already carry so much outside.</w:t>
      </w:r>
      <w:r/>
    </w:p>
    <w:p>
      <w:r/>
      <w:r>
        <w:t>It’s a small change that can make every micro-moment less draining.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https://meaws.com/news/i-came-out-six-times-this-week-viral-post/105068</w:t>
        </w:r>
      </w:hyperlink>
      <w:r>
        <w:t xml:space="preserve"> - Please view link - unable to able to access data</w:t>
      </w:r>
      <w:r/>
    </w:p>
    <w:p>
      <w:pPr>
        <w:pStyle w:val="ListNumber"/>
        <w:spacing w:line="240" w:lineRule="auto"/>
        <w:ind w:left="720"/>
      </w:pPr>
      <w:r/>
      <w:hyperlink r:id="rId10">
        <w:r>
          <w:rPr>
            <w:color w:val="0000EE"/>
            <w:u w:val="single"/>
          </w:rPr>
          <w:t>https://www.queerty.com/i-came-out-six-times-this-week-viral-post-highlights-the-exhausting-daily-reality-of-being-gay-20260831/</w:t>
        </w:r>
      </w:hyperlink>
      <w:r>
        <w:t xml:space="preserve"> - James Wallis, a London-based content creator and host of the 'Hey Gay Boy' podcast, shared a viral post highlighting the repetitive nature of coming out. Reflecting on his experiences, he recounted instances where he had to disclose his sexuality, such as during a barbershop visit, vacation planning, and interactions with an Uber driver and a Boots store assistant. The post resonated with many LGBTQ+ individuals, garnering over 140,000 likes and numerous comments. Some shared personal stories of the challenges they face in similar situations, emphasising the emotional toll of these recurring disclosures.</w:t>
      </w:r>
      <w:r/>
    </w:p>
    <w:p>
      <w:pPr>
        <w:pStyle w:val="ListNumber"/>
        <w:spacing w:line="240" w:lineRule="auto"/>
        <w:ind w:left="720"/>
      </w:pPr>
      <w:r/>
      <w:hyperlink r:id="rId11">
        <w:r>
          <w:rPr>
            <w:color w:val="0000EE"/>
            <w:u w:val="single"/>
          </w:rPr>
          <w:t>https://www.boston.com/culture/entertainment/2026/06/03/viral-worcester-school-janitor-turned-comic-jimmy-cash-is-seeing-his-standup-career-take-off/</w:t>
        </w:r>
      </w:hyperlink>
      <w:r>
        <w:t xml:space="preserve"> - James Corrao, known as Jimmy Cash, transitioned from being a Worcester elementary school head custodian to a stand-up comedian. Since joining TikTok in 2020, he has amassed nearly 750,000 followers, with an additional 133,000 on Instagram and 130,000 on Facebook. His content often focuses on self-deprecating humour about custodial life, sobriety, fatherhood, and local culture. Cash's candid approach to topics like sobriety has led to speaking engagements at high schools, where he shares his experiences and insights.</w:t>
      </w:r>
      <w:r/>
    </w:p>
    <w:p>
      <w:pPr>
        <w:pStyle w:val="ListNumber"/>
        <w:spacing w:line="240" w:lineRule="auto"/>
        <w:ind w:left="720"/>
      </w:pPr>
      <w:r/>
      <w:hyperlink r:id="rId12">
        <w:r>
          <w:rPr>
            <w:color w:val="0000EE"/>
            <w:u w:val="single"/>
          </w:rPr>
          <w:t>https://www.queerty.com/jd-vance-rails-viral-trend-son-goes-absolutely-nuts-church-20251210/</w:t>
        </w:r>
      </w:hyperlink>
      <w:r>
        <w:t xml:space="preserve"> - Vice President JD Vance expressed his disapproval of the viral '6-7' trend after his 5-year-old son reacted during a church service. When the Bible readings began on pages 66-67, the child repeatedly exclaimed 'six seven.' Vance shared this incident on social media, humourously suggesting the need to 'ban these numbers forever.' The post highlights the pervasive nature of viral trends and their unexpected impact on daily life.</w:t>
      </w:r>
      <w:r/>
    </w:p>
    <w:p>
      <w:pPr>
        <w:pStyle w:val="ListNumber"/>
        <w:spacing w:line="240" w:lineRule="auto"/>
        <w:ind w:left="720"/>
      </w:pPr>
      <w:r/>
      <w:hyperlink r:id="rId13">
        <w:r>
          <w:rPr>
            <w:color w:val="0000EE"/>
            <w:u w:val="single"/>
          </w:rPr>
          <w:t>https://www.theguardian.com/us-news/2025/may/19/james-comey-seashell-instagram-photo-trump</w:t>
        </w:r>
      </w:hyperlink>
      <w:r>
        <w:t xml:space="preserve"> - Former FBI Director James Comey addressed the controversy surrounding a photo he posted on Instagram, which featured a seashell arrangement reading '8647.' The image sparked speculation that it was a coded message related to former President Trump. Comey clarified that the photo was innocuous, taken during a beach walk with his wife, and the numbers were simply a natural formation of shells. He expressed disbelief over the conspiracy theories that emerged from the post.</w:t>
      </w:r>
      <w:r/>
    </w:p>
    <w:p>
      <w:pPr>
        <w:pStyle w:val="ListNumber"/>
        <w:spacing w:line="240" w:lineRule="auto"/>
        <w:ind w:left="720"/>
      </w:pPr>
      <w:r/>
      <w:hyperlink r:id="rId14">
        <w:r>
          <w:rPr>
            <w:color w:val="0000EE"/>
            <w:u w:val="single"/>
          </w:rPr>
          <w:t>https://www.washingtonpost.com/nation/2020/01/03/are-there-cracks-trumps-evangelical-firewall-jim-wallis-hopes-so/</w:t>
        </w:r>
      </w:hyperlink>
      <w:r>
        <w:t xml:space="preserve"> - Jim Wallis, an evangelical author and speaker focused on social justice, commented on the shifting dynamics within the religious right regarding support for former President Trump. He noted that the publication of an editorial in Christianity Today, calling Trump 'grossly immoral,' indicated potential cracks in the evangelical support base. Wallis highlighted the growing willingness among some Christians to question their political allegiance in light of Trump's actions and policies.</w:t>
      </w:r>
      <w:r/>
    </w:p>
    <w:p>
      <w:pPr>
        <w:pStyle w:val="ListNumber"/>
        <w:spacing w:line="240" w:lineRule="auto"/>
        <w:ind w:left="720"/>
      </w:pPr>
      <w:r/>
      <w:hyperlink r:id="rId15">
        <w:r>
          <w:rPr>
            <w:color w:val="0000EE"/>
            <w:u w:val="single"/>
          </w:rPr>
          <w:t>https://www.washingtonpost.com/archive/lifestyle/magazine/2006/11/26/the-gospel-according-to-jim-wallis-span-classbankheadfor-democrats-to-win-back-the-white-house-they-may-well-have-to-rely-on-the-power-of-the-almighty-and-its-not-bill-clinton-span/096710d9-9741-4a80-8b8c-bdaf6ccbb8e7/</w:t>
        </w:r>
      </w:hyperlink>
      <w:r>
        <w:t xml:space="preserve"> - Jim Wallis, a progressive evangelical leader, discussed the intersection of faith and politics, particularly in the context of the Democratic Party's efforts to regain the White House. He emphasised the importance of addressing issues like poverty and social justice, suggesting that Democrats might need to embrace religious values to resonate with a broader electorate. Wallis criticised the selective use of scripture by some political figures and advocated for a more inclusive and compassionate approach to politics.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i-came-out-six-times-this-week-viral-post/105068" TargetMode="External"/><Relationship Id="rId10" Type="http://schemas.openxmlformats.org/officeDocument/2006/relationships/hyperlink" Target="https://www.queerty.com/i-came-out-six-times-this-week-viral-post-highlights-the-exhausting-daily-reality-of-being-gay-20260831/" TargetMode="External"/><Relationship Id="rId11" Type="http://schemas.openxmlformats.org/officeDocument/2006/relationships/hyperlink" Target="https://www.boston.com/culture/entertainment/2026/06/03/viral-worcester-school-janitor-turned-comic-jimmy-cash-is-seeing-his-standup-career-take-off/" TargetMode="External"/><Relationship Id="rId12" Type="http://schemas.openxmlformats.org/officeDocument/2006/relationships/hyperlink" Target="https://www.queerty.com/jd-vance-rails-viral-trend-son-goes-absolutely-nuts-church-20251210/" TargetMode="External"/><Relationship Id="rId13" Type="http://schemas.openxmlformats.org/officeDocument/2006/relationships/hyperlink" Target="https://www.theguardian.com/us-news/2025/may/19/james-comey-seashell-instagram-photo-trump" TargetMode="External"/><Relationship Id="rId14" Type="http://schemas.openxmlformats.org/officeDocument/2006/relationships/hyperlink" Target="https://www.washingtonpost.com/nation/2020/01/03/are-there-cracks-trumps-evangelical-firewall-jim-wallis-hopes-so/" TargetMode="External"/><Relationship Id="rId15" Type="http://schemas.openxmlformats.org/officeDocument/2006/relationships/hyperlink" Target="https://www.washingtonpost.com/archive/lifestyle/magazine/2006/11/26/the-gospel-according-to-jim-wallis-span-classbankheadfor-democrats-to-win-back-the-white-house-they-may-well-have-to-rely-on-the-power-of-the-almighty-and-its-not-bill-clinton-span/096710d9-9741-4a80-8b8c-bdaf6ccbb8e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