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Gay Men Are Redefining Intimacy Through Casual Connections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experience are choosing new scripts: gay men across cities are reshaping intimacy by treating casual sex as meaningful, consensual, and present-focused, and it’s changing how people feel, connect and heal in modern social life.</w:t>
      </w:r>
      <w:r/>
    </w:p>
    <w:p>
      <w:r/>
      <w:r>
        <w:t>Essential Takeaways</w:t>
      </w:r>
      <w:r/>
      <w:r/>
    </w:p>
    <w:p>
      <w:pPr>
        <w:pStyle w:val="ListBullet"/>
        <w:spacing w:line="240" w:lineRule="auto"/>
        <w:ind w:left="720"/>
      </w:pPr>
      <w:r/>
      <w:r>
        <w:rPr>
          <w:b/>
        </w:rPr>
        <w:t>Present-focused intimacy:</w:t>
      </w:r>
      <w:r>
        <w:t xml:space="preserve"> Casual encounters can offer intense, immediate connection characterised by attention, consent and mutual pleasure.</w:t>
      </w:r>
      <w:r/>
    </w:p>
    <w:p>
      <w:pPr>
        <w:pStyle w:val="ListBullet"/>
        <w:spacing w:line="240" w:lineRule="auto"/>
        <w:ind w:left="720"/>
      </w:pPr>
      <w:r/>
      <w:r>
        <w:rPr>
          <w:b/>
        </w:rPr>
        <w:t>Historical shelter:</w:t>
      </w:r>
      <w:r>
        <w:t xml:space="preserve"> For many gay men, non-committal sex historically provided safety, solidarity and a way to be seen when public spaces excluded them.</w:t>
      </w:r>
      <w:r/>
    </w:p>
    <w:p>
      <w:pPr>
        <w:pStyle w:val="ListBullet"/>
        <w:spacing w:line="240" w:lineRule="auto"/>
        <w:ind w:left="720"/>
      </w:pPr>
      <w:r/>
      <w:r>
        <w:rPr>
          <w:b/>
        </w:rPr>
        <w:t>Not anti-relationship:</w:t>
      </w:r>
      <w:r>
        <w:t xml:space="preserve"> Many who enjoy casual sex still value long-term bonds; this is about expanding how intimacy is defined, not replacing romance.</w:t>
      </w:r>
      <w:r/>
    </w:p>
    <w:p>
      <w:pPr>
        <w:pStyle w:val="ListBullet"/>
        <w:spacing w:line="240" w:lineRule="auto"/>
        <w:ind w:left="720"/>
      </w:pPr>
      <w:r/>
      <w:r>
        <w:rPr>
          <w:b/>
        </w:rPr>
        <w:t>Practical safety:</w:t>
      </w:r>
      <w:r>
        <w:t xml:space="preserve"> Clear communication, negotiated boundaries and sexual health checks make casual encounters emotionally and physically safer.</w:t>
      </w:r>
      <w:r/>
    </w:p>
    <w:p>
      <w:pPr>
        <w:pStyle w:val="ListBullet"/>
        <w:spacing w:line="240" w:lineRule="auto"/>
        <w:ind w:left="720"/>
      </w:pPr>
      <w:r/>
      <w:r>
        <w:rPr>
          <w:b/>
        </w:rPr>
        <w:t>Mixed emotions are normal:</w:t>
      </w:r>
      <w:r>
        <w:t xml:space="preserve"> Even when encounters feel liberating, loneliness or regret can surface, self-awareness and community support help.</w:t>
      </w:r>
      <w:r/>
      <w:r/>
    </w:p>
    <w:p>
      <w:pPr>
        <w:pStyle w:val="Heading2"/>
      </w:pPr>
      <w:r>
        <w:t>Why casual sex can feel deeply intimate</w:t>
      </w:r>
      <w:r/>
    </w:p>
    <w:p>
      <w:r/>
      <w:r>
        <w:t>You might think a hookup can't carry the same weight as a long-term relationship, but many gay men report intense moments of presence and vulnerability in one-off encounters. Researchers studying the relational context of sexual activity note that affectionate behaviours and mutual care can appear in casual settings, producing genuine closeness. Historically, brief trysts were often more than physical release; they were acts of recognition and survival in hostile environments. Practically, if you're going to pursue casual connections, aim for clear consent and small rituals, eye contact, a debrief after, to anchor the moment into something meaningful.</w:t>
      </w:r>
      <w:r/>
    </w:p>
    <w:p>
      <w:pPr>
        <w:pStyle w:val="Heading2"/>
      </w:pPr>
      <w:r>
        <w:t>A practical history: how discretion became intimacy</w:t>
      </w:r>
      <w:r/>
    </w:p>
    <w:p>
      <w:r/>
      <w:r>
        <w:t>When public life offered little protection, casual meetings in discreet spaces gave people warmth and solidarity. El País and other cultural reflections trace how sex both bound and stigmatized gay communities, turning brief encounters into important social glue. Those encounters weren't mere escapes; they were a way to speak truth, even briefly. Today that heritage shapes how many approach intimacy: with an emphasis on autonomy and bodily self-determination. If you value that lineage, honour it by protecting your safety and mental health, know your boundaries, and communicate them kindly.</w:t>
      </w:r>
      <w:r/>
    </w:p>
    <w:p>
      <w:pPr>
        <w:pStyle w:val="Heading2"/>
      </w:pPr>
      <w:r>
        <w:t>How apps and modern life changed the rhythm</w:t>
      </w:r>
      <w:r/>
    </w:p>
    <w:p>
      <w:r/>
      <w:r>
        <w:t>Dating apps accelerated access and made choice abundant, but they also changed pacing. Platforms like Grindr created efficiency, quick matches, quick exits, and that suits busy lives or people who prefer discrete, no-strings exchanges. Studies of app-driven behaviour and broader research suggest that casual sex's role varies widely: for some it's freeing, for others it highlights loneliness. Practical tip: use apps with intention. State your preferences in your profile, set expectations early, and use built-in safety features. That way, speed doesn't mean thoughtlessness.</w:t>
      </w:r>
      <w:r/>
    </w:p>
    <w:p>
      <w:pPr>
        <w:pStyle w:val="Heading2"/>
      </w:pPr>
      <w:r>
        <w:t>Consent, negotiation and sexual health: the new essentials</w:t>
      </w:r>
      <w:r/>
    </w:p>
    <w:p>
      <w:r/>
      <w:r>
        <w:t>Casual doesn't mean careless. Academic work on sexual health and behaviour shows negotiated consent, STI testing, and clear communication reduce harm and increase satisfaction. A simple pre-encounter checklist, status disclosure, contraception or condom plans, and explicit consent for activities, cuts anxiety later. If you find conversations awkward, script a few lines you’re comfortable with: people often appreciate clarity. Remember, emotional aftercare matters too: a brief check-in text after an encounter can reduce misunderstandings and make both people feel respected.</w:t>
      </w:r>
      <w:r/>
    </w:p>
    <w:p>
      <w:pPr>
        <w:pStyle w:val="Heading2"/>
      </w:pPr>
      <w:r>
        <w:t>Emotional realities: when freedom meets complexity</w:t>
      </w:r>
      <w:r/>
    </w:p>
    <w:p>
      <w:r/>
      <w:r>
        <w:t>Choosing casual sex can be empowering, but it doesn't inoculate you against complicated feelings. Research highlights that while many feel liberated, some report loneliness or mixed emotions, especially when expectations aren't shared. Community resources and peer support can help you parse those feelings without moralising. If casual sex is part of your life, balance it with friendships, creative outlets or therapy so brief encounters don't become your only source of intimacy.</w:t>
      </w:r>
      <w:r/>
    </w:p>
    <w:p>
      <w:r/>
      <w:r>
        <w:t>It's a small change that can make every connection feel more honest, safer and truer to what you want.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[2]</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2">
        <w:r>
          <w:rPr>
            <w:color w:val="0000EE"/>
            <w:u w:val="single"/>
          </w:rPr>
          <w:t>[5]</w:t>
        </w:r>
      </w:hyperlink>
      <w:r>
        <w:t xml:space="preserve">, </w:t>
      </w:r>
      <w:hyperlink r:id="rId13">
        <w:r>
          <w:rPr>
            <w:color w:val="0000EE"/>
            <w:u w:val="single"/>
          </w:rPr>
          <w:t>[4]</w:t>
        </w:r>
      </w:hyperlink>
      <w:r>
        <w:t xml:space="preserve">- Paragraph 4: </w:t>
      </w:r>
      <w:hyperlink r:id="rId14">
        <w:r>
          <w:rPr>
            <w:color w:val="0000EE"/>
            <w:u w:val="single"/>
          </w:rPr>
          <w:t>[6]</w:t>
        </w:r>
      </w:hyperlink>
      <w:r>
        <w:t xml:space="preserve">, </w:t>
      </w:r>
      <w:hyperlink r:id="rId11">
        <w:r>
          <w:rPr>
            <w:color w:val="0000EE"/>
            <w:u w:val="single"/>
          </w:rPr>
          <w:t>[2]</w:t>
        </w:r>
      </w:hyperlink>
      <w:r>
        <w:t xml:space="preserve">- Paragraph 5: </w:t>
      </w:r>
      <w:hyperlink r:id="rId15">
        <w:r>
          <w:rPr>
            <w:color w:val="0000EE"/>
            <w:u w:val="single"/>
          </w:rPr>
          <w:t>[7]</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https://thefightmag.com/2026/08/desire-unfiltered/</w:t>
        </w:r>
      </w:hyperlink>
      <w:r>
        <w:t xml:space="preserve"> - Please view link - unable to able to access data</w:t>
      </w:r>
      <w:r/>
    </w:p>
    <w:p>
      <w:pPr>
        <w:pStyle w:val="ListNumber"/>
        <w:spacing w:line="240" w:lineRule="auto"/>
        <w:ind w:left="720"/>
      </w:pPr>
      <w:r/>
      <w:hyperlink r:id="rId11">
        <w:r>
          <w:rPr>
            <w:color w:val="0000EE"/>
            <w:u w:val="single"/>
          </w:rPr>
          <w:t>https://www.cambridge.org/core/journals/journal-of-relationships-research/article/intimacy-through-casual-sex-relational-context-of-sexual-activity-and-affectionate-behaviours/359BA171B24DEE13F0C032B581CC31AD/share/94c71393c51c8ef99fef167a78a3a19b2bc3bd33</w:t>
        </w:r>
      </w:hyperlink>
      <w:r>
        <w:t xml:space="preserve"> - This study examines the role of affectionate behaviours—such as cuddling, spending the night, foreplay, and eye gazing—in casual sex encounters among U.S. undergraduates aged 18–25. Findings indicate that while these behaviours are more common in romantic relationships, many individuals engage in them during casual sex, especially those who prefer casual encounters over romantic ones. The research highlights the importance of considering relationship context in understanding intimacy and suggests that casual sex can involve significant affectionate behaviours, challenging the notion that such encounters lack emotional depth.</w:t>
      </w:r>
      <w:r/>
    </w:p>
    <w:p>
      <w:pPr>
        <w:pStyle w:val="ListNumber"/>
        <w:spacing w:line="240" w:lineRule="auto"/>
        <w:ind w:left="720"/>
      </w:pPr>
      <w:r/>
      <w:hyperlink r:id="rId10">
        <w:r>
          <w:rPr>
            <w:color w:val="0000EE"/>
            <w:u w:val="single"/>
          </w:rPr>
          <w:t>https://elpais.com/ideas/2024-09-20/como-el-sexo-cimento-y-estigmatizo-a-la-comunidad-gay.html</w:t>
        </w:r>
      </w:hyperlink>
      <w:r>
        <w:t xml:space="preserve"> - This article explores the role of sex in the social and historical construction of the gay community, focusing particularly on queer men. Through testimonies, studies, and expert opinions, it discusses how sexuality has been both a tool for community cohesion and a source of stigmatization. In contexts of legal and institutional repression, such as in the U.S. until 2003 or in countries like Iran, anonymous sex served as a safe way to live out queer identity. The Gay Liberation movement in the 1970s transformed sex into a political act, with spaces like bars and saunas fostering community. However, the HIV/AIDS crisis in the 1980s marked a significant setback, linking sex with disease and death. The advent of PrEP restored sexual freedom in many countries, leading to a new openness. While non-monogamous relationships are common, the article cautions against imposing new relational standards on the queer community. It advocates for the acceptance of sexual and relational diversity, recognizing that the queer community has often been at the forefront of social changes regarding desire, love, and intimacy.</w:t>
      </w:r>
      <w:r/>
    </w:p>
    <w:p>
      <w:pPr>
        <w:pStyle w:val="ListNumber"/>
        <w:spacing w:line="240" w:lineRule="auto"/>
        <w:ind w:left="720"/>
      </w:pPr>
      <w:r/>
      <w:hyperlink r:id="rId13">
        <w:r>
          <w:rPr>
            <w:color w:val="0000EE"/>
            <w:u w:val="single"/>
          </w:rPr>
          <w:t>https://en.wikipedia.org/wiki/Casual_sex</w:t>
        </w:r>
      </w:hyperlink>
      <w:r>
        <w:t xml:space="preserve"> - Casual sex refers to sexual activity between individuals without the expectation of a long-term relationship. It encompasses various practices, including one-night stands, friends with benefits, and hookups. The term 'hooking up' became widespread among young people in the 1980s and 1990s, often involving physical pleasure without emotional bonding or long-term commitment. Studies indicate that casual sex is prevalent among college students, with varying rates across different demographics. The rise of dating apps has further facilitated casual encounters, making it easier for individuals to engage in such activities.</w:t>
      </w:r>
      <w:r/>
    </w:p>
    <w:p>
      <w:pPr>
        <w:pStyle w:val="ListNumber"/>
        <w:spacing w:line="240" w:lineRule="auto"/>
        <w:ind w:left="720"/>
      </w:pPr>
      <w:r/>
      <w:hyperlink r:id="rId12">
        <w:r>
          <w:rPr>
            <w:color w:val="0000EE"/>
            <w:u w:val="single"/>
          </w:rPr>
          <w:t>https://www.lui.cz/en/wellbeing/22245-is-casual-sex-a-problem-in-the-gay-community-what-apps-like-grindr-tell-us-about-loneliness-and-finding-closeness</w:t>
        </w:r>
      </w:hyperlink>
      <w:r>
        <w:t xml:space="preserve"> - This article examines the role of casual sex in the gay community, particularly in the context of dating apps like Grindr. It discusses how the rapid availability of intimacy can deepen loneliness, normalize risky behaviour, and change the way closeness is sought today. While casual sex has been a part of gay emancipation and identity, the article highlights the complexities introduced by digital platforms, including themes of abuse, addiction, objectification, and deep loneliness. It emphasizes the need to consider the environment framing casual sex and the norms shaping behaviour in the queer community.</w:t>
      </w:r>
      <w:r/>
    </w:p>
    <w:p>
      <w:pPr>
        <w:pStyle w:val="ListNumber"/>
        <w:spacing w:line="240" w:lineRule="auto"/>
        <w:ind w:left="720"/>
      </w:pPr>
      <w:r/>
      <w:hyperlink r:id="rId14">
        <w:r>
          <w:rPr>
            <w:color w:val="0000EE"/>
            <w:u w:val="single"/>
          </w:rPr>
          <w:t>https://link.springer.com/article/10.1007/s13178-021-00603-9</w:t>
        </w:r>
      </w:hyperlink>
      <w:r>
        <w:t xml:space="preserve"> - This study explores incidental sex work among gay, bisexual, and queer young men on social media platforms like Grindr. It examines how these platforms facilitate casual, occasional, unsolicited commercial sex arrangements. The research highlights the complexities of labelling such encounters and the need for nuanced understanding of sexual behaviours in digital spaces. It contributes to the broader discourse on sexual health and safety within the LGBTQ+ community, emphasizing the importance of context in interpreting casual sex and incidental sex work.</w:t>
      </w:r>
      <w:r/>
    </w:p>
    <w:p>
      <w:pPr>
        <w:pStyle w:val="ListNumber"/>
        <w:spacing w:line="240" w:lineRule="auto"/>
        <w:ind w:left="720"/>
      </w:pPr>
      <w:r/>
      <w:hyperlink r:id="rId15">
        <w:r>
          <w:rPr>
            <w:color w:val="0000EE"/>
            <w:u w:val="single"/>
          </w:rPr>
          <w:t>https://pubmed.ncbi.nlm.nih.gov/21630012/</w:t>
        </w:r>
      </w:hyperlink>
      <w:r>
        <w:t xml:space="preserve"> - This research investigates the role of intimacy in the sexual risk behaviours of gay and bisexual men. It examines how emotional closeness and intimacy influence condom use and other protective measures. The study finds that higher levels of intimacy are associated with increased condom use, suggesting that fostering emotional connections can play a critical role in promoting safer sexual practices. The findings underscore the importance of considering emotional factors in sexual health interventions targeting gay and bisexual men.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08/desire-unfiltered/" TargetMode="External"/><Relationship Id="rId10" Type="http://schemas.openxmlformats.org/officeDocument/2006/relationships/hyperlink" Target="https://elpais.com/ideas/2024-09-20/como-el-sexo-cimento-y-estigmatizo-a-la-comunidad-gay.html" TargetMode="External"/><Relationship Id="rId11" Type="http://schemas.openxmlformats.org/officeDocument/2006/relationships/hyperlink" Target="https://www.cambridge.org/core/journals/journal-of-relationships-research/article/intimacy-through-casual-sex-relational-context-of-sexual-activity-and-affectionate-behaviours/359BA171B24DEE13F0C032B581CC31AD/share/94c71393c51c8ef99fef167a78a3a19b2bc3bd33" TargetMode="External"/><Relationship Id="rId12" Type="http://schemas.openxmlformats.org/officeDocument/2006/relationships/hyperlink" Target="https://www.lui.cz/en/wellbeing/22245-is-casual-sex-a-problem-in-the-gay-community-what-apps-like-grindr-tell-us-about-loneliness-and-finding-closeness" TargetMode="External"/><Relationship Id="rId13" Type="http://schemas.openxmlformats.org/officeDocument/2006/relationships/hyperlink" Target="https://en.wikipedia.org/wiki/Casual_sex" TargetMode="External"/><Relationship Id="rId14" Type="http://schemas.openxmlformats.org/officeDocument/2006/relationships/hyperlink" Target="https://link.springer.com/article/10.1007/s13178-021-00603-9" TargetMode="External"/><Relationship Id="rId15" Type="http://schemas.openxmlformats.org/officeDocument/2006/relationships/hyperlink" Target="https://pubmed.ncbi.nlm.nih.gov/216300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