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the U.S.–Africa Crackdown on Black LGBTI+ Migrants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patterns are linking anti-LGBTI+ laws in Africa with a wave of similar bills in U.S. states, while tightening immigration rules and asylum policies make it ever harder for Black LGBTI+ people to find safety. This story explains who’s behind the laws, where they’re spreading, and what it means for refugees and migrants.</w:t>
      </w:r>
      <w:r/>
    </w:p>
    <w:p>
      <w:r/>
      <w:r>
        <w:t>Essential Takeaways</w:t>
      </w:r>
      <w:r/>
      <w:r/>
    </w:p>
    <w:p>
      <w:pPr>
        <w:pStyle w:val="ListBullet"/>
        <w:spacing w:line="240" w:lineRule="auto"/>
        <w:ind w:left="720"/>
      </w:pPr>
      <w:r/>
      <w:r>
        <w:rPr>
          <w:b/>
        </w:rPr>
        <w:t>Coordinated influence:</w:t>
      </w:r>
      <w:r>
        <w:t xml:space="preserve"> Evangelical networks based in the U.S. have helped draft and bankroll harsh anti-LGBTI+ laws across Africa, shaping legal templates now echoed in some U.S. states. </w:t>
      </w:r>
      <w:r/>
    </w:p>
    <w:p>
      <w:pPr>
        <w:pStyle w:val="ListBullet"/>
        <w:spacing w:line="240" w:lineRule="auto"/>
        <w:ind w:left="720"/>
      </w:pPr>
      <w:r/>
      <w:r>
        <w:rPr>
          <w:b/>
        </w:rPr>
        <w:t>Widening criminalisation:</w:t>
      </w:r>
      <w:r>
        <w:t xml:space="preserve"> Thirty‑three African countries now criminalise same‑sex relations or expand bans, with recent laws adding penalties for advocacy and gender expression. </w:t>
      </w:r>
      <w:r/>
    </w:p>
    <w:p>
      <w:pPr>
        <w:pStyle w:val="ListBullet"/>
        <w:spacing w:line="240" w:lineRule="auto"/>
        <w:ind w:left="720"/>
      </w:pPr>
      <w:r/>
      <w:r>
        <w:rPr>
          <w:b/>
        </w:rPr>
        <w:t>U.S. legislative mirror:</w:t>
      </w:r>
      <w:r>
        <w:t xml:space="preserve"> Hundreds of anti‑LGBTI+ bills have been floated in U.S. states; at least thirteen states passed “sex‑definition” style laws fixing legal sex at birth. </w:t>
      </w:r>
      <w:r/>
    </w:p>
    <w:p>
      <w:pPr>
        <w:pStyle w:val="ListBullet"/>
        <w:spacing w:line="240" w:lineRule="auto"/>
        <w:ind w:left="720"/>
      </w:pPr>
      <w:r/>
      <w:r>
        <w:rPr>
          <w:b/>
        </w:rPr>
        <w:t>Immigration squeeze:</w:t>
      </w:r>
      <w:r>
        <w:t xml:space="preserve"> Travel bans, border metering, low refugee caps and asylum cooperative agreements increasingly block or return Black LGBTI+ migrants to danger. </w:t>
      </w:r>
      <w:r/>
    </w:p>
    <w:p>
      <w:pPr>
        <w:pStyle w:val="ListBullet"/>
        <w:spacing w:line="240" w:lineRule="auto"/>
        <w:ind w:left="720"/>
      </w:pPr>
      <w:r/>
      <w:r>
        <w:rPr>
          <w:b/>
        </w:rPr>
        <w:t>Practical worry:</w:t>
      </w:r>
      <w:r>
        <w:t xml:space="preserve"> Paperwork meant to prove persecution, passports, medical records, asylum testimony, can also expose and endanger claimants if systems deny them protection.</w:t>
      </w:r>
      <w:r/>
      <w:r/>
    </w:p>
    <w:p>
      <w:pPr>
        <w:pStyle w:val="Heading2"/>
      </w:pPr>
      <w:r>
        <w:t>Opening hook: a transatlantic closed circuit of harm</w:t>
      </w:r>
      <w:r/>
    </w:p>
    <w:p>
      <w:r/>
      <w:r>
        <w:t>If you picture persecution as local and accidental, think again; it’s organised and cross‑border, and it feels claustrophobic. Reports tie a network of U.S. evangelical groups to a wave of repressive African laws that criminalise both identity and advocacy, and those very legal blueprints are showing up in statehouses in the United States. The result is a closed circuit: people fleeing violence face laws, borders and policies that funnel them back to harm.</w:t>
      </w:r>
      <w:r/>
    </w:p>
    <w:p>
      <w:r/>
      <w:r>
        <w:t>Backstory matters here. Journalists and human‑rights researchers have documented how advocacy and funding from abroad helped lay the groundwork for severe statutes in places like Uganda; those laws then serve as models for copycat measures elsewhere. That coordinated strategy changes the story from a dozen separate national debates into a single campaign with wide repercussions.</w:t>
      </w:r>
      <w:r/>
    </w:p>
    <w:p>
      <w:pPr>
        <w:pStyle w:val="Heading2"/>
      </w:pPr>
      <w:r>
        <w:t>Africa’s hardening legal landscape , what’s new and why it stings</w:t>
      </w:r>
      <w:r/>
    </w:p>
    <w:p>
      <w:r/>
      <w:r>
        <w:t>Across the continent, criminalisation has spiked. Some countries have newly criminalised same‑sex relations for the first time, while others have dusted off colonial statutes or broadened bans to catch speech, promotion and gender expression. In practice that means not just fines or short sentences, but long terms of imprisonment, duties to report suspected LGBTI+ people, and laws that criminalise support networks.</w:t>
      </w:r>
      <w:r/>
    </w:p>
    <w:p>
      <w:r/>
      <w:r>
        <w:t>This trend is more than legal symbolism; it transforms everyday life. Activists tell a familiar story: organisations shut down, safe spaces evaporate, and people retreat into hiding or exile. When a law escalates penalties to life sentences or death for “aggravated” cases, the legal text becomes a licence for social violence and surveillance. For anyone advising a friend or client, the practical tip is grim but necessary: check whether new statutes criminalise advocacy or expression as well as conduct , that’s where the greatest day‑to‑day danger often lies.</w:t>
      </w:r>
      <w:r/>
    </w:p>
    <w:p>
      <w:pPr>
        <w:pStyle w:val="Heading2"/>
      </w:pPr>
      <w:r>
        <w:t>America’s parallel turn , state laws, templates and momentum</w:t>
      </w:r>
      <w:r/>
    </w:p>
    <w:p>
      <w:r/>
      <w:r>
        <w:t>You don’t have to cross an ocean to see the same playbook. State legislatures introduced hundreds of anti‑LGBTI+ bills in recent sessions, with dozens becoming law. A new cohort of “sex‑definition” statutes goes further than targeting healthcare or sport; these laws attempt to lock legal sex to birth markers across government paperwork and services, interfering with names, IDs, benefits and more.</w:t>
      </w:r>
      <w:r/>
    </w:p>
    <w:p>
      <w:r/>
      <w:r>
        <w:t>That legal architecture matters because it intersects with immigration and everyday survival. For a trans immigrant, a birth‑sex‑locked ID can bar access to gender‑affirming care, employment, or even a driver’s licence. If you’re advising someone on safety, it’s worth weighing not just where a state’s headline ban sits but how its administrative rules will affect identity documents and public services.</w:t>
      </w:r>
      <w:r/>
    </w:p>
    <w:p>
      <w:pPr>
        <w:pStyle w:val="Heading2"/>
      </w:pPr>
      <w:r>
        <w:t>Borders and asylum: legal fences that disproportionately hit Black migrants</w:t>
      </w:r>
      <w:r/>
    </w:p>
    <w:p>
      <w:r/>
      <w:r>
        <w:t>The immigration picture is chillingly selective. Travel bans and metering policies block and turn back people before they can make a claim; refugee ceilings have been cut to historic lows; and special allocations have favoured particular groups over others. The cumulative effect is not neutral: Black migrants from African and Caribbean countries face a far higher chance of being barred entry, pushed into third countries, or having claims dismissed without hearing.</w:t>
      </w:r>
      <w:r/>
    </w:p>
    <w:p>
      <w:r/>
      <w:r>
        <w:t>Asylum cooperative arrangements that send claimants to third countries with no ties to them create arbitrary, often dangerous endpoints. Practically, that means someone who fled persecution for being LGBTI+ may be routed into a place where homosexuality is criminalised or anti‑Black violence is common. For lawyers and caseworkers, the blunt tip: document early, document thoroughly, and prepare for procedural hurdles that are not designed to be fair.</w:t>
      </w:r>
      <w:r/>
    </w:p>
    <w:p>
      <w:pPr>
        <w:pStyle w:val="Heading2"/>
      </w:pPr>
      <w:r>
        <w:t>What people can do now , advice for migrants, advocates and allies</w:t>
      </w:r>
      <w:r/>
    </w:p>
    <w:p>
      <w:r/>
      <w:r>
        <w:t>If you’re directly affected, geography and timing matter: seek legal help before you travel, keep secure copies of identity and medical records, and get advice about whether your route exposes you to metering or ACA removal. Community organisations and specialist asylum lawyers remain essential; they know local procedural pitfalls and can help anticipate where an application might be rejected on form rather than substance.</w:t>
      </w:r>
      <w:r/>
    </w:p>
    <w:p>
      <w:r/>
      <w:r>
        <w:t>For advocates, the work is twofold: oppose the transnational networks that export repressive laws, and push for immigration policies that recognise structural bias. Policymakers should review how refugee quotas, metering and cooperative agreements disproportionately harm Black LGBTI+ people. And for the rest of us, simple gestures, donating to frontline shelters, amplifying affected voices, supporting legal clinics, can change whether someone makes it to safety.</w:t>
      </w:r>
      <w:r/>
    </w:p>
    <w:p>
      <w:r/>
      <w:r>
        <w:t>It's a small change that can make every journey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1">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https://africanarguments.org/2026/08/no-place-to-call-home-increasing-homophobic-transphobic-laws-in-the-u-s-africa/?utm_source=rss&amp;utm_medium=rss&amp;utm_campaign=no-place-to-call-home-increasing-homophobic-transphobic-laws-in-the-u-s-africa</w:t>
        </w:r>
      </w:hyperlink>
      <w:r>
        <w:t xml:space="preserve"> - Please view link - unable to able to access data</w:t>
      </w:r>
      <w:r/>
    </w:p>
    <w:p>
      <w:pPr>
        <w:pStyle w:val="ListNumber"/>
        <w:spacing w:line="240" w:lineRule="auto"/>
        <w:ind w:left="720"/>
      </w:pPr>
      <w:r/>
      <w:hyperlink r:id="rId10">
        <w:r>
          <w:rPr>
            <w:color w:val="0000EE"/>
            <w:u w:val="single"/>
          </w:rPr>
          <w:t>https://www.thenewhumanitarian.org/2023/05/30/uganda-passes-anti-gay-law-death-penalty</w:t>
        </w:r>
      </w:hyperlink>
      <w:r>
        <w:t xml:space="preserve"> - In May 2023, Uganda's parliament passed a stringent anti-gay law imposing severe penalties, including the death penalty for certain offenses. The legislation criminalizes identifying as LGBTQ and goes beyond existing laws in over 30 African countries that already ban same-sex relations. Under the bill, individuals who identify as lesbian, gay, transgender, queer, or any other non-binary gender identity could face up to 10 years in prison. The legislation now awaits the decision of President Yoweri Museveni, who has shown prior support, to become law or be vetoed. Anti-LGBTQ sentiment is prevalent in Uganda, with public figures often using derogatory language toward the LGBTQ community. The move has sparked concern from human rights organizations and the international community.</w:t>
      </w:r>
      <w:r/>
    </w:p>
    <w:p>
      <w:pPr>
        <w:pStyle w:val="ListNumber"/>
        <w:spacing w:line="240" w:lineRule="auto"/>
        <w:ind w:left="720"/>
      </w:pPr>
      <w:r/>
      <w:hyperlink r:id="rId15">
        <w:r>
          <w:rPr>
            <w:color w:val="0000EE"/>
            <w:u w:val="single"/>
          </w:rPr>
          <w:t>https://www.parliament.go.ug/index.php/news/540/president-assents-anti-homosexuality-act</w:t>
        </w:r>
      </w:hyperlink>
      <w:r>
        <w:t xml:space="preserve"> - On 26 May 2023, President Yoweri Museveni assented to the Anti-Homosexuality Act, 2023, which prohibits any form of sexual relations between persons of the same sex and the promotion or recognition of such relations. The Act prescribes life imprisonment for same-sex activity and the death penalty for 'aggravated homosexuality,' which includes offenses like same-sex rape and sex with minors. The law has been met with both domestic support and international condemnation, with human rights organizations expressing concern over its implications for LGBTQ+ rights in Uganda.</w:t>
      </w:r>
      <w:r/>
    </w:p>
    <w:p>
      <w:pPr>
        <w:pStyle w:val="ListNumber"/>
        <w:spacing w:line="240" w:lineRule="auto"/>
        <w:ind w:left="720"/>
      </w:pPr>
      <w:r/>
      <w:hyperlink r:id="rId13">
        <w:r>
          <w:rPr>
            <w:color w:val="0000EE"/>
            <w:u w:val="single"/>
          </w:rPr>
          <w:t>https://www.parliament.go.ug/sites/default/files/The%20Anti-Homosexuality%20Act%2C%202023.pdf</w:t>
        </w:r>
      </w:hyperlink>
      <w:r>
        <w:t xml:space="preserve"> - The Anti-Homosexuality Act, 2023, is a Ugandan law that prohibits any form of sexual relations between persons of the same sex and the promotion or recognition of such relations. The Act prescribes life imprisonment for same-sex activity and the death penalty for 'aggravated homosexuality,' which includes offenses like same-sex rape and sex with minors. The law has been met with both domestic support and international condemnation, with human rights organizations expressing concern over its implications for LGBTQ+ rights in Uganda.</w:t>
      </w:r>
      <w:r/>
    </w:p>
    <w:p>
      <w:pPr>
        <w:pStyle w:val="ListNumber"/>
        <w:spacing w:line="240" w:lineRule="auto"/>
        <w:ind w:left="720"/>
      </w:pPr>
      <w:r/>
      <w:hyperlink r:id="rId11">
        <w:r>
          <w:rPr>
            <w:color w:val="0000EE"/>
            <w:u w:val="single"/>
          </w:rPr>
          <w:t>https://www.lemonde.fr/en/m-le-mag/article/2026/01/13/being-gay-in-uganda-where-the-death-penalty-looms_6749354_117.html</w:t>
        </w:r>
      </w:hyperlink>
      <w:r>
        <w:t xml:space="preserve"> - In Uganda, where harsh anti-LGBTQ+ laws exist, including the death penalty for 'aggravated homosexuality,' LGBTQ+ individuals face immense danger, repression, and societal hostility. After the 2023 ratification of a deeply repressive law, daily life for gay Ugandans became fraught with fear, surveillance, arrests, and violence. Acts of affection or self-expression, such as dancing or dressing differently, are seen as defiance. At events like the Nyege Nyege festival, one of the few havens for visibility, people like Anna and LGBTQ+ activist Grace Stone cautiously assert their identities while facing constant threats. Stone, under intense government scrutiny and frequent death threats, has endured beatings and arrests. Despite risks, he advocates for rights through Lived Realities Uganda. Others, like Nikolaos, sought political office to challenge the law but faced public outing and persecution. Many endure familial rejection, forced exorcisms, and survive by masking their identities. Anastasia, a queer individual, recounts being mutilated during a ritual conducted by her mother to 'cure' him of homosexuality. In a deeply religious and conservative society, many use coded language to avoid detection. Despite relative calm since 2023, fear and secrecy remain daily survival tools in Uganda’s hostile environment for LGBTQ+ people.</w:t>
      </w:r>
      <w:r/>
    </w:p>
    <w:p>
      <w:pPr>
        <w:pStyle w:val="ListNumber"/>
        <w:spacing w:line="240" w:lineRule="auto"/>
        <w:ind w:left="720"/>
      </w:pPr>
      <w:r/>
      <w:hyperlink r:id="rId14">
        <w:r>
          <w:rPr>
            <w:color w:val="0000EE"/>
            <w:u w:val="single"/>
          </w:rPr>
          <w:t>https://www.apnews.com/article/60d7b9b1a3671b49b1653f85fe689e98</w:t>
        </w:r>
      </w:hyperlink>
      <w:r>
        <w:t xml:space="preserve"> - On February 18, 2026, Ugandan police arrested two women in Arua after reports from neighbors that they were engaging in same-sex behavior, including kissing publicly. A police spokesperson claimed the women were caught 'red-handed' and later released on bond, with investigations ongoing and no formal charges yet filed. This arrest is among the first known cases under Uganda’s Anti-Homosexuality Act enacted in 2023, which criminalizes certain acts associated with homosexuality and includes the death penalty in cases defined as 'aggravated homosexuality.' While identifying as LGBTQ is not illegal under the law, it has sparked major controversy both inside and outside Uganda. LGBTQ activist Frank Mugisha highlighted the broader implications of the law, including increased harassment and blackmail faced by the LGBTQ community. Uganda already enforces colonial-era laws criminalizing same-sex relations, and similar anti-LGBTQ movements are unfolding elsewhere in Africa, such as Senegal's push for harsher penalties.</w:t>
      </w:r>
      <w:r/>
    </w:p>
    <w:p>
      <w:pPr>
        <w:pStyle w:val="ListNumber"/>
        <w:spacing w:line="240" w:lineRule="auto"/>
        <w:ind w:left="720"/>
      </w:pPr>
      <w:r/>
      <w:hyperlink r:id="rId12">
        <w:r>
          <w:rPr>
            <w:color w:val="0000EE"/>
            <w:u w:val="single"/>
          </w:rPr>
          <w:t>https://time.com/6265593/uganda-parliament-gay-lgbtq-law/</w:t>
        </w:r>
      </w:hyperlink>
      <w:r>
        <w:t xml:space="preserve"> - On March 21, 2023, Uganda's Parliament passed controversially strict anti-LGBTQ legislation that criminalizes merely identifying as LGBTQ. This law introduces the death penalty for 'aggravated homosexuality,' a term encompassing actions like engaging in same-sex activity while HIV-positive or being a repeat offender. The bill also imposes up to 20 years in prison for promoting LGBTQ rights or offering financial support to pro-LGBTQ organizations. Speaker Anita Among endorsed the bill, claiming it reflects the will of the Ugandan people. This legislation escalates Uganda's already extreme anti-LGBTQ stance, as same-sex acts were previously punishable by life imprisonment. The bill has drawn global condemnation, with concerns raised by the UN and warnings of economic consequences from U.S. officials. U.N. High Commissioner for Human Rights Volker Türk described the bill as 'draconian' and urged President Yoweri Museveni not to approve it. Museveni, however, has expressed support and has 30 days to decide. Human Rights Watch criticized the bill as even more severe than Uganda's 2014 Anti-Homosexuality Act, which was nullified on procedural grounds.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fricanarguments.org/2026/08/no-place-to-call-home-increasing-homophobic-transphobic-laws-in-the-u-s-africa/?utm_source=rss&amp;utm_medium=rss&amp;utm_campaign=no-place-to-call-home-increasing-homophobic-transphobic-laws-in-the-u-s-africa" TargetMode="External"/><Relationship Id="rId10" Type="http://schemas.openxmlformats.org/officeDocument/2006/relationships/hyperlink" Target="https://www.thenewhumanitarian.org/2023/05/30/uganda-passes-anti-gay-law-death-penalty" TargetMode="External"/><Relationship Id="rId11" Type="http://schemas.openxmlformats.org/officeDocument/2006/relationships/hyperlink" Target="https://www.lemonde.fr/en/m-le-mag/article/2026/01/13/being-gay-in-uganda-where-the-death-penalty-looms_6749354_117.html" TargetMode="External"/><Relationship Id="rId12" Type="http://schemas.openxmlformats.org/officeDocument/2006/relationships/hyperlink" Target="https://time.com/6265593/uganda-parliament-gay-lgbtq-law/" TargetMode="External"/><Relationship Id="rId13" Type="http://schemas.openxmlformats.org/officeDocument/2006/relationships/hyperlink" Target="https://www.parliament.go.ug/sites/default/files/The%20Anti-Homosexuality%20Act%2C%202023.pdf" TargetMode="External"/><Relationship Id="rId14" Type="http://schemas.openxmlformats.org/officeDocument/2006/relationships/hyperlink" Target="https://www.apnews.com/article/60d7b9b1a3671b49b1653f85fe689e98" TargetMode="External"/><Relationship Id="rId15" Type="http://schemas.openxmlformats.org/officeDocument/2006/relationships/hyperlink" Target="https://www.parliament.go.ug/index.php/news/540/president-assents-anti-homosexuality-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