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Grief Support for Gay Men: Where to Find Understanding and Help in Chicago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lonely grief can feel when no one seems to get the whole story. For gay men in Chicago seeking support after a death , a husband, a brother, a chosen-family friend , finding someone who understands both bereavement and your life matters. Here’s practical guidance on where to look and what to expect.</w:t>
      </w:r>
      <w:r/>
    </w:p>
    <w:p>
      <w:r/>
      <w:r>
        <w:t>Essential Takeaways</w:t>
      </w:r>
      <w:r/>
      <w:r/>
    </w:p>
    <w:p>
      <w:pPr>
        <w:pStyle w:val="ListBullet"/>
        <w:spacing w:line="240" w:lineRule="auto"/>
        <w:ind w:left="720"/>
      </w:pPr>
      <w:r/>
      <w:r>
        <w:rPr>
          <w:b/>
        </w:rPr>
        <w:t>Look for dual expertise:</w:t>
      </w:r>
      <w:r>
        <w:t xml:space="preserve"> find a therapist experienced in bereavement who already understands LGBTQ+ lives, so you don’t spend sessions educating them.</w:t>
      </w:r>
      <w:r/>
    </w:p>
    <w:p>
      <w:pPr>
        <w:pStyle w:val="ListBullet"/>
        <w:spacing w:line="240" w:lineRule="auto"/>
        <w:ind w:left="720"/>
      </w:pPr>
      <w:r/>
      <w:r>
        <w:rPr>
          <w:b/>
        </w:rPr>
        <w:t>Grief wears many faces:</w:t>
      </w:r>
      <w:r>
        <w:t xml:space="preserve"> numbness, irritability, relief and memory jags are all normal, not just tears.</w:t>
      </w:r>
      <w:r/>
    </w:p>
    <w:p>
      <w:pPr>
        <w:pStyle w:val="ListBullet"/>
        <w:spacing w:line="240" w:lineRule="auto"/>
        <w:ind w:left="720"/>
      </w:pPr>
      <w:r/>
      <w:r>
        <w:rPr>
          <w:b/>
        </w:rPr>
        <w:t>Chosen family counts:</w:t>
      </w:r>
      <w:r>
        <w:t xml:space="preserve"> losses of partners or best friends deserve family-level recognition and support.</w:t>
      </w:r>
      <w:r/>
    </w:p>
    <w:p>
      <w:pPr>
        <w:pStyle w:val="ListBullet"/>
        <w:spacing w:line="240" w:lineRule="auto"/>
        <w:ind w:left="720"/>
      </w:pPr>
      <w:r/>
      <w:r>
        <w:rPr>
          <w:b/>
        </w:rPr>
        <w:t>No perfect timetable:</w:t>
      </w:r>
      <w:r>
        <w:t xml:space="preserve"> you can seek help days or years after a death; counselling is useful whenever you’re ready.</w:t>
      </w:r>
      <w:r/>
    </w:p>
    <w:p>
      <w:pPr>
        <w:pStyle w:val="ListBullet"/>
        <w:spacing w:line="240" w:lineRule="auto"/>
        <w:ind w:left="720"/>
      </w:pPr>
      <w:r/>
      <w:r>
        <w:rPr>
          <w:b/>
        </w:rPr>
        <w:t>Community options exist:</w:t>
      </w:r>
      <w:r>
        <w:t xml:space="preserve"> peer support groups and local LGBT-friendly grief services can offer both practical and emotional care.</w:t>
      </w:r>
      <w:r/>
      <w:r/>
    </w:p>
    <w:p>
      <w:pPr>
        <w:pStyle w:val="Heading2"/>
      </w:pPr>
      <w:r>
        <w:t>Why specialised grief support makes a difference</w:t>
      </w:r>
      <w:r/>
    </w:p>
    <w:p>
      <w:r/>
      <w:r>
        <w:t>Losing someone you love rearranges the everyday , the side of the bed, the shared jokes, the small logistics that made life feel anchored. For gay men, that disruption can be layered with extra complications: relationships that weren’t publicly recognised, chosen-family dynamics, or old losses that resurface. Organisations and practitioners who know this context can hold both kinds of sorrow without reducing it to a checklist. That means less explaining for you and more room to actually grieve.</w:t>
      </w:r>
      <w:r/>
    </w:p>
    <w:p>
      <w:pPr>
        <w:pStyle w:val="Heading2"/>
      </w:pPr>
      <w:r>
        <w:t>What to expect from grief therapy or counselling</w:t>
      </w:r>
      <w:r/>
    </w:p>
    <w:p>
      <w:r/>
      <w:r>
        <w:t>According to local grief practitioners, a good bereavement therapist offers a private, steady place to tell your story and to sort through tangled feelings , guilt, relief, anger, or numbness. You might start with practical matters: funeral rites, paperwork, who to tell. Then sessions often widen to explore the relationship you had, how grief interacts with identity, and whether earlier losses are reappearing. If you need referrals or a sense of fit, ask upfront about experience with gay clients and bereavement work.</w:t>
      </w:r>
      <w:r/>
    </w:p>
    <w:p>
      <w:pPr>
        <w:pStyle w:val="Heading2"/>
      </w:pPr>
      <w:r>
        <w:t>Peer support and group options that feel like family</w:t>
      </w:r>
      <w:r/>
    </w:p>
    <w:p>
      <w:r/>
      <w:r>
        <w:t>Not everyone wants one-to-one therapy first, and peer groups can be surprisingly restorative. Chicago and similar communities tend to have grief groups tailored for LGBTQ+ people or run by inclusive centres where members share cultural touchstones and language. Peer support can reduce disenfranchisement , the painful sense that others don’t recognise how much someone meant to you , and often helps rebuild a social net when traditional family pathways are strained.</w:t>
      </w:r>
      <w:r/>
    </w:p>
    <w:p>
      <w:pPr>
        <w:pStyle w:val="Heading2"/>
      </w:pPr>
      <w:r>
        <w:t>How to talk to friends and relatives who don’t understand</w:t>
      </w:r>
      <w:r/>
    </w:p>
    <w:p>
      <w:r/>
      <w:r>
        <w:t>You shouldn’t have to prove your loss, but sometimes you’ll face minimising language , “it was just a roommate” or “it wasn’t official.” Prepare a short script for those moments: a calm line that names what the person meant to you and what you need right now. If that feels impossible, a grief counsellor or peer supporter can role-play conversations and help you set boundaries so your feelings are protected as you heal.</w:t>
      </w:r>
      <w:r/>
    </w:p>
    <w:p>
      <w:pPr>
        <w:pStyle w:val="Heading2"/>
      </w:pPr>
      <w:r>
        <w:t>Practical search tips: finding the right support in Chicago</w:t>
      </w:r>
      <w:r/>
    </w:p>
    <w:p>
      <w:r/>
      <w:r>
        <w:t>Start by asking whether a therapist has specific bereavement training and experience with LGBTQ+ clients; that’s more important than a label. Look for community organisations and hospices that advertise inclusive services, and consider peer-led groups for shared lived experience. If cost is a concern, ask about sliding scales, group options, or community centre programmes. Remember, you can call, email, or meet once to check fit , good care often hinges on feeling heard from the first conversation.</w:t>
      </w:r>
      <w:r/>
    </w:p>
    <w:p>
      <w:pPr>
        <w:pStyle w:val="Heading2"/>
      </w:pPr>
      <w:r>
        <w:t>When grief opens older wounds</w:t>
      </w:r>
      <w:r/>
    </w:p>
    <w:p>
      <w:r/>
      <w:r>
        <w:t>A present death can pull up old, unfinished grief , for instance, losses from the HIV/AIDS era or past relationships that were never mourned. That layered sorrow is common and worth addressing on its own terms. Therapists who understand the history of gay men’s losses are often better placed to help you separate and process those different threads. You don’t have to carry decades of silence alone.</w:t>
      </w:r>
      <w:r/>
    </w:p>
    <w:p>
      <w:pPr>
        <w:pStyle w:val="Heading2"/>
      </w:pPr>
      <w:r>
        <w:t>Living with continuing bonds and permission to laugh again</w:t>
      </w:r>
      <w:r/>
    </w:p>
    <w:p>
      <w:r/>
      <w:r>
        <w:t>Keeping the person in your life story , cooking their recipes, telling their stories, carrying their lessons , is part of healthy grieving. And it’s okay to live and find joy again. Laughing or moving forward doesn’t betray them; it honours the life you shared by allowing yours to keep growing. Over time, the relationship reshapes rather than vanishes.</w:t>
      </w:r>
      <w:r/>
    </w:p>
    <w:p>
      <w:r/>
      <w:r>
        <w:t>It's a small change that can make every step of grieving feel less solitary , find someone who gets both loss and the life you 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1">
        <w:r>
          <w:rPr>
            <w:color w:val="0000EE"/>
            <w:u w:val="single"/>
          </w:rPr>
          <w:t>[7]</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11">
        <w:r>
          <w:rPr>
            <w:color w:val="0000EE"/>
            <w:u w:val="single"/>
          </w:rPr>
          <w:t>[7]</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3">
        <w:r>
          <w:rPr>
            <w:color w:val="0000EE"/>
            <w:u w:val="single"/>
          </w:rPr>
          <w:t>[6]</w:t>
        </w:r>
      </w:hyperlink>
      <w:r>
        <w:t xml:space="preserve">- Paragraph 6: </w:t>
      </w:r>
      <w:hyperlink r:id="rId12">
        <w:r>
          <w:rPr>
            <w:color w:val="0000EE"/>
            <w:u w:val="single"/>
          </w:rPr>
          <w:t>[3]</w:t>
        </w:r>
      </w:hyperlink>
      <w:r>
        <w:t xml:space="preserve">, </w:t>
      </w:r>
      <w:hyperlink r:id="rId9">
        <w:r>
          <w:rPr>
            <w:color w:val="0000EE"/>
            <w:u w:val="single"/>
          </w:rPr>
          <w:t>[1]</w:t>
        </w:r>
      </w:hyperlink>
      <w:r>
        <w:t xml:space="preserve">- Paragraph 7: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https://www.mychicagotherapist.com/grief-support-gay-men/</w:t>
        </w:r>
      </w:hyperlink>
      <w:r>
        <w:t xml:space="preserve"> - Please view link - unable to able to access data</w:t>
      </w:r>
      <w:r/>
    </w:p>
    <w:p>
      <w:pPr>
        <w:pStyle w:val="ListNumber"/>
        <w:spacing w:line="240" w:lineRule="auto"/>
        <w:ind w:left="720"/>
      </w:pPr>
      <w:r/>
      <w:hyperlink r:id="rId10">
        <w:r>
          <w:rPr>
            <w:color w:val="0000EE"/>
            <w:u w:val="single"/>
          </w:rPr>
          <w:t>https://www.casitalaluna.org/</w:t>
        </w:r>
      </w:hyperlink>
      <w:r>
        <w:t xml:space="preserve"> - Casita La Luna is a Chicago-based nonprofit offering free and compassionate support for families, children, and individuals navigating grief, loss, or major life transitions. Their mission is to provide a community-rooted space where individuals and families can rebuild their lives after a loss, meeting them where they are. They offer various programs, including community events and volunteer opportunities, to support those in need. The founder, Diana Morado, established the organization in honor of her daughter, recognising the power of community support during grief.</w:t>
      </w:r>
      <w:r/>
    </w:p>
    <w:p>
      <w:pPr>
        <w:pStyle w:val="ListNumber"/>
        <w:spacing w:line="240" w:lineRule="auto"/>
        <w:ind w:left="720"/>
      </w:pPr>
      <w:r/>
      <w:hyperlink r:id="rId12">
        <w:r>
          <w:rPr>
            <w:color w:val="0000EE"/>
            <w:u w:val="single"/>
          </w:rPr>
          <w:t>https://www.psychologytoday.com/us/groups/aging-with-pride/228745</w:t>
        </w:r>
      </w:hyperlink>
      <w:r>
        <w:t xml:space="preserve"> - Aging with Pride is a weekly support group hosted by the Chicago Pride Center for older gay men aged 65 and beyond. The group provides a supportive community to explore the experience of aging, with discussions shaped by the contributions of all participants. The group is phenomenological in structure, meaning the discussion flows according to the needs and experiences of each individual and the group as a whole. The group is led by Hugh L. Cole, LCSW, CADC, CGP, and focuses on men's issues and trauma-focused therapy.</w:t>
      </w:r>
      <w:r/>
    </w:p>
    <w:p>
      <w:pPr>
        <w:pStyle w:val="ListNumber"/>
        <w:spacing w:line="240" w:lineRule="auto"/>
        <w:ind w:left="720"/>
      </w:pPr>
      <w:r/>
      <w:hyperlink r:id="rId15">
        <w:r>
          <w:rPr>
            <w:color w:val="0000EE"/>
            <w:u w:val="single"/>
          </w:rPr>
          <w:t>https://www.lbgriefcenters.org/</w:t>
        </w:r>
      </w:hyperlink>
      <w:r>
        <w:t xml:space="preserve"> - Lauri Bauer Grief Centers offer compassionate support, resources, and community for those navigating loss at every stage of the journey. Their mission is to create a safe, compassionate space where individuals and families can find solace, support, and healing in the face of grief. They provide accessible programs, individual and group counseling, and educational resources that foster resilience and hope. The centre is deeply committed to providing quality, personalized mental healthcare for all children and adults in the Chicagoland area, regardless of background, circumstances, or ability to pay.</w:t>
      </w:r>
      <w:r/>
    </w:p>
    <w:p>
      <w:pPr>
        <w:pStyle w:val="ListNumber"/>
        <w:spacing w:line="240" w:lineRule="auto"/>
        <w:ind w:left="720"/>
      </w:pPr>
      <w:r/>
      <w:hyperlink r:id="rId14">
        <w:r>
          <w:rPr>
            <w:color w:val="0000EE"/>
            <w:u w:val="single"/>
          </w:rPr>
          <w:t>https://springtreecounseling.com/grief-support-group</w:t>
        </w:r>
      </w:hyperlink>
      <w:r>
        <w:t xml:space="preserve"> - Spring Tree Counseling offers a weekly, online, eight-session grief support group in a safe, structured environment where individuals who have experienced loss come together to share their journey, emotions, and coping strategies. The group meets on Mondays from 7:30–9:00 PM CST and is free of charge. Facilitated by Hannah Hinerman, the group aims to reduce isolation and validate feelings that might seem overwhelming or confusing. Applicants range from those dealing with recent losses to individuals navigating long-term grief.</w:t>
      </w:r>
      <w:r/>
    </w:p>
    <w:p>
      <w:pPr>
        <w:pStyle w:val="ListNumber"/>
        <w:spacing w:line="240" w:lineRule="auto"/>
        <w:ind w:left="720"/>
      </w:pPr>
      <w:r/>
      <w:hyperlink r:id="rId13">
        <w:r>
          <w:rPr>
            <w:color w:val="0000EE"/>
            <w:u w:val="single"/>
          </w:rPr>
          <w:t>https://www.hinterlandshealing.com/peer-support</w:t>
        </w:r>
      </w:hyperlink>
      <w:r>
        <w:t xml:space="preserve"> - The Hinterlands offers virtual peer support worldwide and in-person peer support at their office in Irving Park, Chicago. Their peer-support specialists are not clinical therapists and do not provide medical care but have unique sets of skills and lived experiences that can supplement clinical services or independently offer support for various life stressors. One of their offerings is death and grief processing, providing a compassionate space to share experiences with loss and mourning, connect with others who understand the complex emotions involved, and focus on mutual support, storytelling, and honouring individual journeys through grief.</w:t>
      </w:r>
      <w:r/>
    </w:p>
    <w:p>
      <w:pPr>
        <w:pStyle w:val="ListNumber"/>
        <w:spacing w:line="240" w:lineRule="auto"/>
        <w:ind w:left="720"/>
      </w:pPr>
      <w:r/>
      <w:hyperlink r:id="rId11">
        <w:r>
          <w:rPr>
            <w:color w:val="0000EE"/>
            <w:u w:val="single"/>
          </w:rPr>
          <w:t>https://www.sueryder.org/grief-support/about-bereavement-and-grief-draft/lgbtq-grief/</w:t>
        </w:r>
      </w:hyperlink>
      <w:r>
        <w:t xml:space="preserve"> - Sue Ryder provides support for the LGBTQ+ community through grief and bereavement, addressing challenges such as disenfranchised loss, isolation from family of origin, misremembering, and heterosexual language bias. They offer sensitive support tailored to the feelings and circumstances of LGBTQ+ individuals navigating grief. The article discusses these challenges and explains how Sue Ryder is here to support the LGBTQ+ community through grief in a way that is sensitive to their feelings and circumstances.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ychicagotherapist.com/grief-support-gay-men/" TargetMode="External"/><Relationship Id="rId10" Type="http://schemas.openxmlformats.org/officeDocument/2006/relationships/hyperlink" Target="https://www.casitalaluna.org/" TargetMode="External"/><Relationship Id="rId11" Type="http://schemas.openxmlformats.org/officeDocument/2006/relationships/hyperlink" Target="https://www.sueryder.org/grief-support/about-bereavement-and-grief-draft/lgbtq-grief/" TargetMode="External"/><Relationship Id="rId12" Type="http://schemas.openxmlformats.org/officeDocument/2006/relationships/hyperlink" Target="https://www.psychologytoday.com/us/groups/aging-with-pride/228745" TargetMode="External"/><Relationship Id="rId13" Type="http://schemas.openxmlformats.org/officeDocument/2006/relationships/hyperlink" Target="https://www.hinterlandshealing.com/peer-support" TargetMode="External"/><Relationship Id="rId14" Type="http://schemas.openxmlformats.org/officeDocument/2006/relationships/hyperlink" Target="https://springtreecounseling.com/grief-support-group" TargetMode="External"/><Relationship Id="rId15" Type="http://schemas.openxmlformats.org/officeDocument/2006/relationships/hyperlink" Target="https://www.lbgriefcenter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