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Book on Public Health After Trump 2.0: Why Aftershocks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an important read: Dr José M. Zuniga’s Aftershocks maps how cuts and ideological plans reshaped HIV and LGBTQ healthcare, why it matters now, and what resilience could look like for public health systems and communities.</w:t>
      </w:r>
      <w:r/>
    </w:p>
    <w:p>
      <w:r/>
      <w:r>
        <w:t>Essential Takeaways</w:t>
      </w:r>
      <w:r/>
      <w:r/>
    </w:p>
    <w:p>
      <w:pPr>
        <w:pStyle w:val="ListBullet"/>
        <w:spacing w:line="240" w:lineRule="auto"/>
        <w:ind w:left="720"/>
      </w:pPr>
      <w:r/>
      <w:r>
        <w:rPr>
          <w:b/>
        </w:rPr>
        <w:t>Clear snapshot:</w:t>
      </w:r>
      <w:r>
        <w:t xml:space="preserve"> Aftershocks chronicles the first year of the second Trump administration and its policy effects on HIV and public health. </w:t>
      </w:r>
      <w:r/>
    </w:p>
    <w:p>
      <w:pPr>
        <w:pStyle w:val="ListBullet"/>
        <w:spacing w:line="240" w:lineRule="auto"/>
        <w:ind w:left="720"/>
      </w:pPr>
      <w:r/>
      <w:r>
        <w:rPr>
          <w:b/>
        </w:rPr>
        <w:t>Budget impact:</w:t>
      </w:r>
      <w:r>
        <w:t xml:space="preserve"> Federal proposals and cuts risk scaling back prevention and care programmes that communities rely on; some states have already challenged those cuts. </w:t>
      </w:r>
      <w:r/>
    </w:p>
    <w:p>
      <w:pPr>
        <w:pStyle w:val="ListBullet"/>
        <w:spacing w:line="240" w:lineRule="auto"/>
        <w:ind w:left="720"/>
      </w:pPr>
      <w:r/>
      <w:r>
        <w:rPr>
          <w:b/>
        </w:rPr>
        <w:t>Blueprints in conflict:</w:t>
      </w:r>
      <w:r>
        <w:t xml:space="preserve"> The book contrasts Project 2025-style plans with a proposed Horizons 2028 roadmap for rebuilding resilient systems. </w:t>
      </w:r>
      <w:r/>
    </w:p>
    <w:p>
      <w:pPr>
        <w:pStyle w:val="ListBullet"/>
        <w:spacing w:line="240" w:lineRule="auto"/>
        <w:ind w:left="720"/>
      </w:pPr>
      <w:r/>
      <w:r>
        <w:rPr>
          <w:b/>
        </w:rPr>
        <w:t>Practical focus:</w:t>
      </w:r>
      <w:r>
        <w:t xml:space="preserve"> Zuniga calls for stronger subnational leadership, community-led accountability in data, and alignment of health with social determinants. </w:t>
      </w:r>
      <w:r/>
    </w:p>
    <w:p>
      <w:pPr>
        <w:pStyle w:val="ListBullet"/>
        <w:spacing w:line="240" w:lineRule="auto"/>
        <w:ind w:left="720"/>
      </w:pPr>
      <w:r/>
      <w:r>
        <w:rPr>
          <w:b/>
        </w:rPr>
        <w:t>Tone:</w:t>
      </w:r>
      <w:r>
        <w:t xml:space="preserve"> It’s part memoir, part policy primer , personal, urgent, and aimed at galvanising action rather than just recording harm.</w:t>
      </w:r>
      <w:r/>
      <w:r/>
    </w:p>
    <w:p>
      <w:pPr>
        <w:pStyle w:val="Heading2"/>
      </w:pPr>
      <w:r>
        <w:t>Why this book hits a nerve now</w:t>
      </w:r>
      <w:r/>
    </w:p>
    <w:p>
      <w:r/>
      <w:r>
        <w:t>There’s a sharp, intimate quality to Aftershocks that makes policy feel human: you can almost hear clinicians and advocates exhaling between the lines. The book arrives as federal budget proposals and agency shifts threaten to unravel programmes that took decades to build. According to reporting in Health Policy circles and policy briefs, proposed HHS cuts would directly affect prevention and service funding that HIV programmes depend on, and that’s the practical background to Zuniga’s alarm. For readers who want a sense of what those line-item decisions mean in clinic waiting rooms and community centres, this book provides it.</w:t>
      </w:r>
      <w:r/>
    </w:p>
    <w:p>
      <w:pPr>
        <w:pStyle w:val="Heading2"/>
      </w:pPr>
      <w:r>
        <w:t>How budget cuts translate into fewer services</w:t>
      </w:r>
      <w:r/>
    </w:p>
    <w:p>
      <w:r/>
      <w:r>
        <w:t>When Washington proposes slashes, the consequence isn’t abstract. Coverage shrinks, prevention outreach falters, and community providers face harder choices. Analysis from health-policy outlets flagged the likely effect of scaled-back HHS budgets on national HIV response capacity, which mirrors the scenarios Zuniga documents. In places with already strained public-health infrastructures, the impact can be immediate and visible , longer waits, reduced testing, and patchier prevention. If you care about continuity of care, understanding funding mechanics matters; the book walks you through that connection.</w:t>
      </w:r>
      <w:r/>
    </w:p>
    <w:p>
      <w:pPr>
        <w:pStyle w:val="Heading2"/>
      </w:pPr>
      <w:r>
        <w:t>Politics, law and the states’ response</w:t>
      </w:r>
      <w:r/>
    </w:p>
    <w:p>
      <w:r/>
      <w:r>
        <w:t>Policy moves in the federal capital ripple outward, and states aren’t passive. Several blue states have brought legal challenges arguing that some federal health cuts are politically motivated, and litigation is now part of the picture. Zuniga’s account sits alongside this legal pushback, showing how courts and state governments have become front-line defenders of services. Practically, that means advocacy won’t only focus on Congress or the White House; it’s increasingly a state-level fight too. For advocates, that shift changes strategy: target state budget processes and legal avenues as well as federal lobbying.</w:t>
      </w:r>
      <w:r/>
    </w:p>
    <w:p>
      <w:pPr>
        <w:pStyle w:val="Heading2"/>
      </w:pPr>
      <w:r>
        <w:t>Horizons 2028: a forward-facing repair plan</w:t>
      </w:r>
      <w:r/>
    </w:p>
    <w:p>
      <w:r/>
      <w:r>
        <w:t>If Project 2025 is described as a blueprint for institutional capture, Zuniga’s Horizons 2028 is explicitly a counterplan. It’s not nostalgic; it’s structural. Think stronger subnational systems, community-embedded data and accountability, and treating social determinants as co-equal with clinical care. Those are not platitudes here , they read as actionable priorities. For service providers and funders, the practical takeaway is simple: resilience means decentralising capacity, investing in community leadership, and building data systems that communities can use to hold institutions to account.</w:t>
      </w:r>
      <w:r/>
    </w:p>
    <w:p>
      <w:pPr>
        <w:pStyle w:val="Heading2"/>
      </w:pPr>
      <w:r>
        <w:t>Who should read it and what to do next</w:t>
      </w:r>
      <w:r/>
    </w:p>
    <w:p>
      <w:r/>
      <w:r>
        <w:t>This book isn’t only for policy wonks. Clinicians, community organisers, elected officials, and curious citizens will find both concrete examples and a call to action. Zuniga writes as an independent guided by evidence, which makes the work less partisan manifesto and more field report with a moral spine. If you’re worried about interrupted care in your area, start by asking local providers about contingency plans, check state budget proposals, and support community-led organisations that do prevention and testing work.</w:t>
      </w:r>
      <w:r/>
    </w:p>
    <w:p>
      <w:r/>
      <w:r>
        <w:t>It’s a small change that can make every policy debate a little more accountable.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2">
        <w:r>
          <w:rPr>
            <w:color w:val="0000EE"/>
            <w:u w:val="single"/>
          </w:rPr>
          <w:t>[4]</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https://www.washingtonblade.com/2026/08/29/aftershocks-trump-cuts-lgbtq-healthcare-book/</w:t>
        </w:r>
      </w:hyperlink>
      <w:r>
        <w:t xml:space="preserve"> - Please view link - unable to able to access data</w:t>
      </w:r>
      <w:r/>
    </w:p>
    <w:p>
      <w:pPr>
        <w:pStyle w:val="ListNumber"/>
        <w:spacing w:line="240" w:lineRule="auto"/>
        <w:ind w:left="720"/>
      </w:pPr>
      <w:r/>
      <w:hyperlink r:id="rId10">
        <w:r>
          <w:rPr>
            <w:color w:val="0000EE"/>
            <w:u w:val="single"/>
          </w:rPr>
          <w:t>https://www.kff.org/quick-insights/scaling-back-the-nations-hiv-response-what-the-trump-administrations-hhs-budget-may-do/</w:t>
        </w:r>
      </w:hyperlink>
      <w:r>
        <w:t xml:space="preserve"> - This article discusses the Trump administration's proposed budget cuts to the Department of Health and Human Services (HHS), which could significantly impact the nation's HIV response. The proposed changes include eliminating the Ending the HIV/AIDS Epidemic (EHE) Initiative, potentially scaling back or eliminating federal HIV prevention efforts, and leaving HIV research with an uncertain future. These cuts are part of a broader restructuring of HHS, raising concerns about the future of HIV care and prevention programs in the United States.</w:t>
      </w:r>
      <w:r/>
    </w:p>
    <w:p>
      <w:pPr>
        <w:pStyle w:val="ListNumber"/>
        <w:spacing w:line="240" w:lineRule="auto"/>
        <w:ind w:left="720"/>
      </w:pPr>
      <w:r/>
      <w:hyperlink r:id="rId13">
        <w:r>
          <w:rPr>
            <w:color w:val="0000EE"/>
            <w:u w:val="single"/>
          </w:rPr>
          <w:t>https://www.hrc.org/press-releases/trump-administration-considers-catastrophic-slashes-to-cdc-hiv-prevention-programs</w:t>
        </w:r>
      </w:hyperlink>
      <w:r>
        <w:t xml:space="preserve"> - The Human Rights Campaign reports that the Trump administration is considering eliminating the CDC's Division of HIV Prevention Programs. This move is viewed as a direct attack on public health, threatening decades of progress in the fight against HIV. Experts warn that defunding HIV prevention could set back efforts by decades, cost lives, and waste taxpayer money. The article highlights the potential consequences of such cuts and the need for continued investment in HIV prevention and treatment.</w:t>
      </w:r>
      <w:r/>
    </w:p>
    <w:p>
      <w:pPr>
        <w:pStyle w:val="ListNumber"/>
        <w:spacing w:line="240" w:lineRule="auto"/>
        <w:ind w:left="720"/>
      </w:pPr>
      <w:r/>
      <w:hyperlink r:id="rId12">
        <w:r>
          <w:rPr>
            <w:color w:val="0000EE"/>
            <w:u w:val="single"/>
          </w:rPr>
          <w:t>https://www.lgbtqnation.com/2026/02/blue-states-sue-over-federal-healthcare-cuts-they-say-are-based-on-political-animus/</w:t>
        </w:r>
      </w:hyperlink>
      <w:r>
        <w:t xml:space="preserve"> - LGBTQ Nation reports on a lawsuit filed by California, Illinois, Minnesota, and Colorado against the Trump administration over proposed cuts to HIV/AIDS monitoring, STD prevention, and health risk studies for people of colour. The states argue that the cuts are politically motivated and threaten essential services for high-risk populations. The article details the legal actions taken by these states to challenge the funding reductions and the broader implications for public health.</w:t>
      </w:r>
      <w:r/>
    </w:p>
    <w:p>
      <w:pPr>
        <w:pStyle w:val="ListNumber"/>
        <w:spacing w:line="240" w:lineRule="auto"/>
        <w:ind w:left="720"/>
      </w:pPr>
      <w:r/>
      <w:hyperlink r:id="rId12">
        <w:r>
          <w:rPr>
            <w:color w:val="0000EE"/>
            <w:u w:val="single"/>
          </w:rPr>
          <w:t>https://www.lgbtqnation.com/2026/02/blue-states-sue-over-federal-healthcare-cuts-they-say-are-based-on-political-animus/</w:t>
        </w:r>
      </w:hyperlink>
      <w:r>
        <w:t xml:space="preserve"> - LGBTQ Nation reports on a lawsuit filed by California, Illinois, Minnesota, and Colorado against the Trump administration over proposed cuts to HIV/AIDS monitoring, STD prevention, and health risk studies for people of colour. The states argue that the cuts are politically motivated and threaten essential services for high-risk populations. The article details the legal actions taken by these states to challenge the funding reductions and the broader implications for public health.</w:t>
      </w:r>
      <w:r/>
    </w:p>
    <w:p>
      <w:pPr>
        <w:pStyle w:val="ListNumber"/>
        <w:spacing w:line="240" w:lineRule="auto"/>
        <w:ind w:left="720"/>
      </w:pPr>
      <w:r/>
      <w:hyperlink r:id="rId11">
        <w:r>
          <w:rPr>
            <w:color w:val="0000EE"/>
            <w:u w:val="single"/>
          </w:rPr>
          <w:t>https://www.latimes.com/politics/story/2026-02-10/600-million-in-trump-administration-health-cuts-will-hit-california-hiv-programs</w:t>
        </w:r>
      </w:hyperlink>
      <w:r>
        <w:t xml:space="preserve"> - The Los Angeles Times reports on the Trump administration's proposed $600 million health cuts, which will significantly impact California's HIV programs. The article discusses the administration's targeting of 'radical gender ideology' at the Centers for Disease Control and Prevention and the potential consequences for public health, particularly in California. It highlights the concerns of health officials and advocates regarding the cuts and their implications for HIV prevention and treatment efforts.</w:t>
      </w:r>
      <w:r/>
    </w:p>
    <w:p>
      <w:pPr>
        <w:pStyle w:val="ListNumber"/>
        <w:spacing w:line="240" w:lineRule="auto"/>
        <w:ind w:left="720"/>
      </w:pPr>
      <w:r/>
      <w:hyperlink r:id="rId9">
        <w:r>
          <w:rPr>
            <w:color w:val="0000EE"/>
            <w:u w:val="single"/>
          </w:rPr>
          <w:t>https://www.washingtonblade.com/2026/08/29/aftershocks-trump-cuts-lgbtq-healthcare-book/</w:t>
        </w:r>
      </w:hyperlink>
      <w:r>
        <w:t xml:space="preserve"> - The Washington Blade features an article about Dr. José M. Zuniga's book, 'Aftershocks: Trump 2.0, Public Health, and Our Better Angels.' The book examines the impact of the Trump administration's policies on public health systems, particularly focusing on the HIV response and LGBTQ communities. Dr. Zuniga, a globally recognised public health leader, discusses how federal policy shifts and budget cuts have affected public health and offers a framework for rebuilding more resilient, equitable health systems.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29/aftershocks-trump-cuts-lgbtq-healthcare-book/" TargetMode="External"/><Relationship Id="rId10" Type="http://schemas.openxmlformats.org/officeDocument/2006/relationships/hyperlink" Target="https://www.kff.org/quick-insights/scaling-back-the-nations-hiv-response-what-the-trump-administrations-hhs-budget-may-do/" TargetMode="External"/><Relationship Id="rId11" Type="http://schemas.openxmlformats.org/officeDocument/2006/relationships/hyperlink" Target="https://www.latimes.com/politics/story/2026-02-10/600-million-in-trump-administration-health-cuts-will-hit-california-hiv-programs" TargetMode="External"/><Relationship Id="rId12" Type="http://schemas.openxmlformats.org/officeDocument/2006/relationships/hyperlink" Target="https://www.lgbtqnation.com/2026/02/blue-states-sue-over-federal-healthcare-cuts-they-say-are-based-on-political-animus/" TargetMode="External"/><Relationship Id="rId13" Type="http://schemas.openxmlformats.org/officeDocument/2006/relationships/hyperlink" Target="https://www.hrc.org/press-releases/trump-administration-considers-catastrophic-slashes-to-cdc-hiv-prevention-progr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