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Reclaim a Wild, Precious Life: Zoe Dunning’s Return to Writing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fans of resilient leaders are rediscovering Zoe Dunning; the retired Navy commander has relaunched her Bay Times column to share hard-won lessons about activism, illness, reinvention and why small acts of courage can change everything. Her comeback matters for LGBTQ+ readers, veterans, Bay Area activists and anyone rebuilding after trauma.</w:t>
      </w:r>
      <w:r/>
      <w:r/>
    </w:p>
    <w:p>
      <w:pPr>
        <w:pStyle w:val="ListBullet"/>
        <w:spacing w:line="240" w:lineRule="auto"/>
        <w:ind w:left="720"/>
      </w:pPr>
      <w:r/>
      <w:r>
        <w:rPr>
          <w:b/>
        </w:rPr>
        <w:t>Bold comeback:</w:t>
      </w:r>
      <w:r>
        <w:t xml:space="preserve"> Zoe Dunning has resumed her monthly Bay Times column, bringing sharp political commentary and personal reflection from her home in Oakland. </w:t>
      </w:r>
      <w:r/>
    </w:p>
    <w:p>
      <w:pPr>
        <w:pStyle w:val="ListBullet"/>
        <w:spacing w:line="240" w:lineRule="auto"/>
        <w:ind w:left="720"/>
      </w:pPr>
      <w:r/>
      <w:r>
        <w:rPr>
          <w:b/>
        </w:rPr>
        <w:t>Hard-earned perspective:</w:t>
      </w:r>
      <w:r>
        <w:t xml:space="preserve"> She survived stage 3 non‑small cell lung cancer and credits targeted therapy and strong medical care for her recovery; she’s three years disease‑free. </w:t>
      </w:r>
      <w:r/>
    </w:p>
    <w:p>
      <w:pPr>
        <w:pStyle w:val="ListBullet"/>
        <w:spacing w:line="240" w:lineRule="auto"/>
        <w:ind w:left="720"/>
      </w:pPr>
      <w:r/>
      <w:r>
        <w:rPr>
          <w:b/>
        </w:rPr>
        <w:t>Proven activist track record:</w:t>
      </w:r>
      <w:r>
        <w:t xml:space="preserve"> Dunning helped challenge and ultimately end the ban on gay service members, a turning point widely celebrated by LGBTQ+ organisations. </w:t>
      </w:r>
      <w:r/>
    </w:p>
    <w:p>
      <w:pPr>
        <w:pStyle w:val="ListBullet"/>
        <w:spacing w:line="240" w:lineRule="auto"/>
        <w:ind w:left="720"/>
      </w:pPr>
      <w:r/>
      <w:r>
        <w:rPr>
          <w:b/>
        </w:rPr>
        <w:t>Practical focus:</w:t>
      </w:r>
      <w:r>
        <w:t xml:space="preserve"> Expect a mix of hot takes on policy, spotlights on community organisations, and personal essays with clear calls to action. </w:t>
      </w:r>
      <w:r/>
    </w:p>
    <w:p>
      <w:pPr>
        <w:pStyle w:val="ListBullet"/>
        <w:spacing w:line="240" w:lineRule="auto"/>
        <w:ind w:left="720"/>
      </w:pPr>
      <w:r/>
      <w:r>
        <w:rPr>
          <w:b/>
        </w:rPr>
        <w:t>Human touch:</w:t>
      </w:r>
      <w:r>
        <w:t xml:space="preserve"> Her new work blends memoir writing, veteran advocacy and everyday advice on stepping from thought into action.</w:t>
      </w:r>
      <w:r/>
      <w:r/>
    </w:p>
    <w:p>
      <w:pPr>
        <w:pStyle w:val="Heading2"/>
      </w:pPr>
      <w:r>
        <w:t>Why her return feels important now</w:t>
      </w:r>
      <w:r/>
    </w:p>
    <w:p>
      <w:r/>
      <w:r>
        <w:t>Dunning’s writing lands with a lived-in, slightly gritty warmth , the kind you get from someone who’s been through institutional fights and hospital corridors. After a near-decade break she’s back, and the timing is striking given renewed debates around LGBTQ+ rights and veterans’ roles in civic life. According to advocacy groups, the repeal of the policy she fought against remains a watershed moment for military equality, and voices like hers help keep that history relevant. If you grew up reading activist columns, this one will feel like a reunion with someone who knows how to turn principled outrage into practical steps.</w:t>
      </w:r>
      <w:r/>
    </w:p>
    <w:p>
      <w:pPr>
        <w:pStyle w:val="Heading2"/>
      </w:pPr>
      <w:r>
        <w:t>From Naval Academy to courtroom precedent: the backstory</w:t>
      </w:r>
      <w:r/>
    </w:p>
    <w:p>
      <w:r/>
      <w:r>
        <w:t>Dunning graduated from the United States Naval Academy in 1985 and served on active duty, later joining the reserves. In 1993 she publicly came out while at Stanford Business School, sparking a legal and moral challenge to the military’s rules. Her case became a rare win within the "Don’t Ask, Don’t Tell" era and set a template for arguing that one’s identity doesn’t equal intent. Organisations including national civil‑rights groups marked the repeal as a milestone, and Dunning’s role is part of that narrative. That history gives her commentary extra weight; she’s not theorising, she’s reporting from the front lines she helped change.</w:t>
      </w:r>
      <w:r/>
    </w:p>
    <w:p>
      <w:pPr>
        <w:pStyle w:val="Heading2"/>
      </w:pPr>
      <w:r>
        <w:t>Illness, reinvention and why the memoir matters</w:t>
      </w:r>
      <w:r/>
    </w:p>
    <w:p>
      <w:r/>
      <w:r>
        <w:t>A routine neck X‑ray turned into a lung cancer diagnosis just before her 60th birthday, and the ordeal reshaped how Dunning arranges her life. She had chemo, surgery and radiation, and a biomarker made her eligible for targeted therapy , a modern twist that has helped her return to wellness. That experience pushed writing back to the top of her list: her memoir is underway and she’s using the column to practise telling the story that matters most to her. For readers, that means candid pieces about grief, caregiving, recovery and the mechanics of starting over , all written with the frank, no‑nonsense tone of someone who’s had to rebuild.</w:t>
      </w:r>
      <w:r/>
    </w:p>
    <w:p>
      <w:pPr>
        <w:pStyle w:val="Heading2"/>
      </w:pPr>
      <w:r>
        <w:t>What to expect from the column , activism with an actionable edge</w:t>
      </w:r>
      <w:r/>
    </w:p>
    <w:p>
      <w:r/>
      <w:r>
        <w:t>Dunning says the column will blend hot takes on news affecting the LGBTQ+ community, especially in the Bay Area, with profiles of organisations doing meaningful work. Think policy context plus practical steps: how to contact representatives, where to volunteer, or which local groups to support. She’s already been active with veterans’ organisations and nonprofit work such as Wall of Vets; her pieces will likely highlight cross‑sector efforts that bridge veteran advocacy with racial justice and LGBTQ+ causes. For readers who like clear next moves, this is promising , expect a healthy dose of “here’s how you can help” alongside the storytelling.</w:t>
      </w:r>
      <w:r/>
    </w:p>
    <w:p>
      <w:pPr>
        <w:pStyle w:val="Heading2"/>
      </w:pPr>
      <w:r>
        <w:t>Small acts, big outcomes , the column’s hopeful throughline</w:t>
      </w:r>
      <w:r/>
    </w:p>
    <w:p>
      <w:r/>
      <w:r>
        <w:t>The central message Dunning returns with is humane and insistently practical: small acts of courage can lead to large-scale change. That’s rooted in her own life, from coming out publicly to standing beside leaders when the repeal became law. She pairs that belief with an invitation , send ideas, share experiences, and maybe appear in a future column. It’s a personal touch that turns readers from passive consumers into potential collaborators. If you’ve been waiting for smart, lived-in commentary that mixes politics with personal grit, this column will feel like a useful companion.</w:t>
      </w:r>
      <w:r/>
    </w:p>
    <w:p>
      <w:r/>
      <w:r>
        <w:t>It's a small change that can make a life , and a community , kinder and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https://sfbaytimes.com/designing-our-wild-precious-lives/?utm_source=rss&amp;utm_medium=rss&amp;utm_campaign=designing-our-wild-precious-lives</w:t>
        </w:r>
      </w:hyperlink>
      <w:r>
        <w:t xml:space="preserve"> - Please view link - unable to able to access data</w:t>
      </w:r>
      <w:r/>
    </w:p>
    <w:p>
      <w:pPr>
        <w:pStyle w:val="ListNumber"/>
        <w:spacing w:line="240" w:lineRule="auto"/>
        <w:ind w:left="720"/>
      </w:pPr>
      <w:r/>
      <w:hyperlink r:id="rId10">
        <w:r>
          <w:rPr>
            <w:color w:val="0000EE"/>
            <w:u w:val="single"/>
          </w:rPr>
          <w:t>https://www.hrc.org/our-work/stories/repeal-of-dont-ask-dont-tell</w:t>
        </w:r>
      </w:hyperlink>
      <w:r>
        <w:t xml:space="preserve"> - The Human Rights Campaign (HRC) provides a comprehensive overview of the repeal of the 'Don't Ask, Don't Tell' (DADT) policy. The article details the history of DADT, its discriminatory impact on LGBTQ+ service members, and the efforts leading to its repeal. It highlights the role of various organizations and individuals in advocating for change, culminating in the policy's repeal on September 20, 2011. The piece also touches upon the ongoing fight for transgender rights within the military.</w:t>
      </w:r>
      <w:r/>
    </w:p>
    <w:p>
      <w:pPr>
        <w:pStyle w:val="ListNumber"/>
        <w:spacing w:line="240" w:lineRule="auto"/>
        <w:ind w:left="720"/>
      </w:pPr>
      <w:r/>
      <w:hyperlink r:id="rId13">
        <w:r>
          <w:rPr>
            <w:color w:val="0000EE"/>
            <w:u w:val="single"/>
          </w:rPr>
          <w:t>https://www.nclrights.org/about-us/who-we-are/zoe-dunning/</w:t>
        </w:r>
      </w:hyperlink>
      <w:r>
        <w:t xml:space="preserve"> - The National Center for Lesbian Rights (NCLR) profiles Zoe Dunning, a prominent gay rights activist and U.S. Naval Academy graduate. The article outlines her military career, including her role in challenging the U.S. military's 'Don't Ask, Don't Tell' policy in the 1990s. It also details her involvement with various LGBTQ+ organizations, such as the Servicemembers Legal Defense Network and Stanford Pride, highlighting her significant contributions to LGBTQ+ rights and military service.</w:t>
      </w:r>
      <w:r/>
    </w:p>
    <w:p>
      <w:pPr>
        <w:pStyle w:val="ListNumber"/>
        <w:spacing w:line="240" w:lineRule="auto"/>
        <w:ind w:left="720"/>
      </w:pPr>
      <w:r/>
      <w:hyperlink r:id="rId15">
        <w:r>
          <w:rPr>
            <w:color w:val="0000EE"/>
            <w:u w:val="single"/>
          </w:rPr>
          <w:t>https://www.nclrights.org/about-us/press-release/nclr-applauds-dont-ask-dont-tell-repeal/</w:t>
        </w:r>
      </w:hyperlink>
      <w:r>
        <w:t xml:space="preserve"> - In this press release, the National Center for Lesbian Rights (NCLR) applauds the repeal of the 'Don't Ask, Don't Tell' policy. The statement discusses the legislative process leading to the repeal, including the votes in the House and Senate, and the anticipated signing by President Obama. It acknowledges the efforts of various organizations and individuals who worked tirelessly to end the discriminatory policy, marking a significant victory for LGBTQ+ rights.</w:t>
      </w:r>
      <w:r/>
    </w:p>
    <w:p>
      <w:pPr>
        <w:pStyle w:val="ListNumber"/>
        <w:spacing w:line="240" w:lineRule="auto"/>
        <w:ind w:left="720"/>
      </w:pPr>
      <w:r/>
      <w:hyperlink r:id="rId12">
        <w:r>
          <w:rPr>
            <w:color w:val="0000EE"/>
            <w:u w:val="single"/>
          </w:rPr>
          <w:t>https://en.wikipedia.org/wiki/Zoe_Dunning</w:t>
        </w:r>
      </w:hyperlink>
      <w:r>
        <w:t xml:space="preserve"> - This Wikipedia article provides a detailed biography of Zoe Dunning, a U.S. Naval Academy graduate and gay rights activist. It covers her early life, military career, and her pivotal role in challenging the 'Don't Ask, Don't Tell' policy. The article also highlights her post-military activism, including her involvement with LGBTQ+ organizations and her participation in the repeal of DADT in 2010.</w:t>
      </w:r>
      <w:r/>
    </w:p>
    <w:p>
      <w:pPr>
        <w:pStyle w:val="ListNumber"/>
        <w:spacing w:line="240" w:lineRule="auto"/>
        <w:ind w:left="720"/>
      </w:pPr>
      <w:r/>
      <w:hyperlink r:id="rId14">
        <w:r>
          <w:rPr>
            <w:color w:val="0000EE"/>
            <w:u w:val="single"/>
          </w:rPr>
          <w:t>https://www.aclu.org/press-releases/dont-ask-dont-tell-repeal-certified-president-defense-secretary-and-joint-chiefs</w:t>
        </w:r>
      </w:hyperlink>
      <w:r>
        <w:t xml:space="preserve"> - The American Civil Liberties Union (ACLU) announces the full certification of the repeal of the 'Don't Ask, Don't Tell' policy. The press release details the certification process by President Obama, Defense Secretary Leon Panetta, and Chairman of the Joint Chiefs of Staff Admiral Michael Mullen. It emphasizes the significance of the repeal for LGBTQ+ service members and the military as a whole, marking a historic moment in the fight for equality.</w:t>
      </w:r>
      <w:r/>
    </w:p>
    <w:p>
      <w:pPr>
        <w:pStyle w:val="ListNumber"/>
        <w:spacing w:line="240" w:lineRule="auto"/>
        <w:ind w:left="720"/>
      </w:pPr>
      <w:r/>
      <w:hyperlink r:id="rId11">
        <w:r>
          <w:rPr>
            <w:color w:val="0000EE"/>
            <w:u w:val="single"/>
          </w:rPr>
          <w:t>https://www.sfgate.com/bayarea/article/Don-t-ask-don-t-tell-repeal-celebrated-in-S-F-2521346.php</w:t>
        </w:r>
      </w:hyperlink>
      <w:r>
        <w:t xml:space="preserve"> - This article from the San Francisco Chronicle covers the local celebration of the repeal of the 'Don't Ask, Don't Tell' policy. It features reactions from retired Navy Cmdr. Zoe Dunning and other community members at the LGBT Center in San Francisco. The piece captures the joy and relief felt by many in the LGBTQ+ community following the Senate's vote to repeal the policy, highlighting the event's significance in the Bay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designing-our-wild-precious-lives/?utm_source=rss&amp;utm_medium=rss&amp;utm_campaign=designing-our-wild-precious-lives" TargetMode="External"/><Relationship Id="rId10" Type="http://schemas.openxmlformats.org/officeDocument/2006/relationships/hyperlink" Target="https://www.hrc.org/our-work/stories/repeal-of-dont-ask-dont-tell" TargetMode="External"/><Relationship Id="rId11" Type="http://schemas.openxmlformats.org/officeDocument/2006/relationships/hyperlink" Target="https://www.sfgate.com/bayarea/article/Don-t-ask-don-t-tell-repeal-celebrated-in-S-F-2521346.php" TargetMode="External"/><Relationship Id="rId12" Type="http://schemas.openxmlformats.org/officeDocument/2006/relationships/hyperlink" Target="https://en.wikipedia.org/wiki/Zoe_Dunning" TargetMode="External"/><Relationship Id="rId13" Type="http://schemas.openxmlformats.org/officeDocument/2006/relationships/hyperlink" Target="https://www.nclrights.org/about-us/who-we-are/zoe-dunning/" TargetMode="External"/><Relationship Id="rId14" Type="http://schemas.openxmlformats.org/officeDocument/2006/relationships/hyperlink" Target="https://www.aclu.org/press-releases/dont-ask-dont-tell-repeal-certified-president-defense-secretary-and-joint-chiefs" TargetMode="External"/><Relationship Id="rId15" Type="http://schemas.openxmlformats.org/officeDocument/2006/relationships/hyperlink" Target="https://www.nclrights.org/about-us/press-release/nclr-applauds-dont-ask-dont-tell-rep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