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Celebrate Community: Lessons from Donna Sachet’s August Roundup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supporters are turning up for charity, drag and neighbourhood cheer , and Donna Sachet’s recent column shows why local events still matter. From birthday fundraisers to the original rainbow flag’s trip to Cork, here’s a lively look at how small gatherings make big difference in LGBTQ+ life.</w:t>
      </w:r>
      <w:r/>
    </w:p>
    <w:p>
      <w:r/>
      <w:r>
        <w:t>Essential Takeaways</w:t>
      </w:r>
      <w:r/>
      <w:r/>
    </w:p>
    <w:p>
      <w:pPr>
        <w:pStyle w:val="ListBullet"/>
        <w:spacing w:line="240" w:lineRule="auto"/>
        <w:ind w:left="720"/>
      </w:pPr>
      <w:r/>
      <w:r>
        <w:rPr>
          <w:b/>
        </w:rPr>
        <w:t>Community draws:</w:t>
      </w:r>
      <w:r>
        <w:t xml:space="preserve"> Charity-focused social nights pull out dedicated friends and raise meaningful funds, often more than expected.</w:t>
      </w:r>
      <w:r/>
    </w:p>
    <w:p>
      <w:pPr>
        <w:pStyle w:val="ListBullet"/>
        <w:spacing w:line="240" w:lineRule="auto"/>
        <w:ind w:left="720"/>
      </w:pPr>
      <w:r/>
      <w:r>
        <w:rPr>
          <w:b/>
        </w:rPr>
        <w:t>Historic symbolism:</w:t>
      </w:r>
      <w:r>
        <w:t xml:space="preserve"> The original Gilbert Baker rainbow flag is touring internationally, starting its first display outside the US in Cork , a quiet but powerful cultural moment.</w:t>
      </w:r>
      <w:r/>
    </w:p>
    <w:p>
      <w:pPr>
        <w:pStyle w:val="ListBullet"/>
        <w:spacing w:line="240" w:lineRule="auto"/>
        <w:ind w:left="720"/>
      </w:pPr>
      <w:r/>
      <w:r>
        <w:rPr>
          <w:b/>
        </w:rPr>
        <w:t>Drag and performance:</w:t>
      </w:r>
      <w:r>
        <w:t xml:space="preserve"> Local drag shows remain a major social glue, offering theatrical flash and sincere fundraising impact.</w:t>
      </w:r>
      <w:r/>
    </w:p>
    <w:p>
      <w:pPr>
        <w:pStyle w:val="ListBullet"/>
        <w:spacing w:line="240" w:lineRule="auto"/>
        <w:ind w:left="720"/>
      </w:pPr>
      <w:r/>
      <w:r>
        <w:rPr>
          <w:b/>
        </w:rPr>
        <w:t>Grassroots energy:</w:t>
      </w:r>
      <w:r>
        <w:t xml:space="preserve"> Small auctions, raffles and volunteer-run events deliver big results and warm, personal vibes.</w:t>
      </w:r>
      <w:r/>
    </w:p>
    <w:p>
      <w:pPr>
        <w:pStyle w:val="ListBullet"/>
        <w:spacing w:line="240" w:lineRule="auto"/>
        <w:ind w:left="720"/>
      </w:pPr>
      <w:r/>
      <w:r>
        <w:rPr>
          <w:b/>
        </w:rPr>
        <w:t>Local pride rituals:</w:t>
      </w:r>
      <w:r>
        <w:t xml:space="preserve"> Parades, saintings and on-stage tributes keep neighbourhood memory and joy alive.</w:t>
      </w:r>
      <w:r/>
      <w:r/>
    </w:p>
    <w:p>
      <w:pPr>
        <w:pStyle w:val="Heading2"/>
      </w:pPr>
      <w:r>
        <w:t>Birthday fundraisers show who’ll really be there</w:t>
      </w:r>
      <w:r/>
    </w:p>
    <w:p>
      <w:r/>
      <w:r>
        <w:t>There’s something cunningly revealing about asking friends to turn up for a Monday-night birthday fundraiser; it separates casual acquaintances from committed supporters. Donna Sachet reports a packed benefit at Midnight Sun where a well-known community figure filled the room, entertained guests and helped a health centre at once. The scene was lively and the bartenders were kept grinning , the kind of sensory detail that tells you a plan worked. Organising a celebration around a cause sharpens purpose and often boosts attendance, so if you’re planning your own party, pair it with a small charity table or a simple ticket price. You’ll be surprised who prioritises the date.</w:t>
      </w:r>
      <w:r/>
    </w:p>
    <w:p>
      <w:pPr>
        <w:pStyle w:val="Heading2"/>
      </w:pPr>
      <w:r>
        <w:t>The rainbow flag’s new journey underlines global links</w:t>
      </w:r>
      <w:r/>
    </w:p>
    <w:p>
      <w:r/>
      <w:r>
        <w:t>The original Gilbert Baker rainbow flag being loaned overseas is one of those modest but historic gestures that resonates. The flag’s visit to Cork, Ireland, marks the first time it’s exhibited outside the United States, and that cross‑Atlantic handshake matters. Local consulates and the LGBT Historical Society have clearly treated the flag with care, and the event’s tone reflected official pride and a shared history. For communities, loans like this help stitch local activism into an international narrative , a reminder that symbols travel and meaning accrues when people gather to honour them.</w:t>
      </w:r>
      <w:r/>
    </w:p>
    <w:p>
      <w:pPr>
        <w:pStyle w:val="Heading2"/>
      </w:pPr>
      <w:r>
        <w:t>Drag shows still lead with spectacle and heart</w:t>
      </w:r>
      <w:r/>
    </w:p>
    <w:p>
      <w:r/>
      <w:r>
        <w:t>From high‑glamour Gaga impersonators to stripped‑back, poignant numbers, drag remains the easiest way to mix joy with fundraising. Donna’s notes show everything from over‑the‑top costume moments to quieter, well‑tipped closers. That variety keeps audiences engaged and wallets open. If you’re booking an event, look for a mix of established names and up‑and‑comers, build in a raffle or merch table, and remember that a well‑timed finale can turn tips into meaningful donations.</w:t>
      </w:r>
      <w:r/>
    </w:p>
    <w:p>
      <w:pPr>
        <w:pStyle w:val="Heading2"/>
      </w:pPr>
      <w:r>
        <w:t>Small events, big results: auctions, Jell‑O shots and pizza</w:t>
      </w:r>
      <w:r/>
    </w:p>
    <w:p>
      <w:r/>
      <w:r>
        <w:t>You don’t need a gala to raise thousands. Intimate affairs with creative tactics , calendars for sale, Jell‑O shot stalls, silent auctions and pizza on the house , can add up. Donna’s roundups include a Lonestar Saloon benefit that raised four thousand pounds-plus using these tried‑and‑true moves. The practical lesson: keep costs low, volunteers smiling and incentives simple. People come for community first, transactions second, so make the social part irresistible.</w:t>
      </w:r>
      <w:r/>
    </w:p>
    <w:p>
      <w:pPr>
        <w:pStyle w:val="Heading2"/>
      </w:pPr>
      <w:r>
        <w:t>Rituals and recognition keep neighbourhoods alive</w:t>
      </w:r>
      <w:r/>
    </w:p>
    <w:p>
      <w:r/>
      <w:r>
        <w:t>Saintings, certificates and on‑stage serenades might sound ceremonial, but they’re the mortar of local culture. Celebrations for long‑running businesses, civic acknowledgements and public tributes keep memory fresh and networks strong. Donna’s coverage of a Castro Night Market tribute, complete with political figures and the Sisters of Perpetual Indulgence, shows how public recognition makes retirements and anniversaries feel communal rather than private. If you run a local group, consider a small public moment for milestones , it’s inexpensive and profoundly human.</w:t>
      </w:r>
      <w:r/>
    </w:p>
    <w:p>
      <w:r/>
      <w:r>
        <w:t>It's a small change that can make every gathering more memorable, useful and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2">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https://sfbaytimes.com/donnas-chronicles-if-you-really-want-to-take-stock-of-your-friendships/?utm_source=rss&amp;utm_medium=rss&amp;utm_campaign=donnas-chronicles-if-you-really-want-to-take-stock-of-your-friendships</w:t>
        </w:r>
      </w:hyperlink>
      <w:r>
        <w:t xml:space="preserve"> - Please view link - unable to able to access data</w:t>
      </w:r>
      <w:r/>
    </w:p>
    <w:p>
      <w:pPr>
        <w:pStyle w:val="ListNumber"/>
        <w:spacing w:line="240" w:lineRule="auto"/>
        <w:ind w:left="720"/>
      </w:pPr>
      <w:r/>
      <w:hyperlink r:id="rId10">
        <w:r>
          <w:rPr>
            <w:color w:val="0000EE"/>
            <w:u w:val="single"/>
          </w:rPr>
          <w:t>https://www.corkcity.ie/en/council-services/news-room/latest-news/cork-becomes-the-first-city-in-the-world-outside-the-us-to-exhibit-the-original-rainbow-flag/</w:t>
        </w:r>
      </w:hyperlink>
      <w:r>
        <w:t xml:space="preserve"> - In August 2026, Cork became the first city outside the United States to host the original Gilbert Baker Rainbow Flag. The flag was unveiled at Cork Public Museum in Fitzgerald’s Park, where it will remain on public display for four months. This historic loan agreement with the GLBT Historical Society in San Francisco marks the first time the artefact has been exhibited outside the US. (</w:t>
      </w:r>
      <w:hyperlink r:id="rId16">
        <w:r>
          <w:rPr>
            <w:color w:val="0000EE"/>
            <w:u w:val="single"/>
          </w:rPr>
          <w:t>corkcity.ie</w:t>
        </w:r>
      </w:hyperlink>
      <w:r>
        <w:t>)</w:t>
      </w:r>
      <w:r/>
    </w:p>
    <w:p>
      <w:pPr>
        <w:pStyle w:val="ListNumber"/>
        <w:spacing w:line="240" w:lineRule="auto"/>
        <w:ind w:left="720"/>
      </w:pPr>
      <w:r/>
      <w:hyperlink r:id="rId11">
        <w:r>
          <w:rPr>
            <w:color w:val="0000EE"/>
            <w:u w:val="single"/>
          </w:rPr>
          <w:t>https://gcn.ie/gilbert-baker-rainbow-flag-arrives-cork-new-lgbtq-exhibition/</w:t>
        </w:r>
      </w:hyperlink>
      <w:r>
        <w:t xml:space="preserve"> - From August 17 to August 24, 2026, Cork City Council and various LGBTQ+ groups organised a week of events to commemorate the visit of the San Francisco delegation, who loaned the original rainbow flag created by Gilbert Baker in 1978. This coincided with the opening of the new Permanent LGBTQ+ Exhibition in the Cork Public Museum, launched on August 19. The flag will be displayed in the museum for four months, marking the first time it has been exhibited outside the United States. (</w:t>
      </w:r>
      <w:hyperlink r:id="rId17">
        <w:r>
          <w:rPr>
            <w:color w:val="0000EE"/>
            <w:u w:val="single"/>
          </w:rPr>
          <w:t>gcn.ie</w:t>
        </w:r>
      </w:hyperlink>
      <w:r>
        <w:t>)</w:t>
      </w:r>
      <w:r/>
    </w:p>
    <w:p>
      <w:pPr>
        <w:pStyle w:val="ListNumber"/>
        <w:spacing w:line="240" w:lineRule="auto"/>
        <w:ind w:left="720"/>
      </w:pPr>
      <w:r/>
      <w:hyperlink r:id="rId12">
        <w:r>
          <w:rPr>
            <w:color w:val="0000EE"/>
            <w:u w:val="single"/>
          </w:rPr>
          <w:t>https://www.echolive.ie/corknews/arid-41897848.html</w:t>
        </w:r>
      </w:hyperlink>
      <w:r>
        <w:t xml:space="preserve"> - Cork made history by becoming the first city outside the US to host the original Gilbert Baker Rainbow Flag. A week-long programme of events was organised across Cork city, running until August 24, 2026, to celebrate the flag’s arrival. The flag was loaned to Cork Public Museum for public display for four months, coinciding with the opening of Cork City Museum’s first permanent LGBT+ archive exhibition. (</w:t>
      </w:r>
      <w:hyperlink r:id="rId18">
        <w:r>
          <w:rPr>
            <w:color w:val="0000EE"/>
            <w:u w:val="single"/>
          </w:rPr>
          <w:t>echolive.ie</w:t>
        </w:r>
      </w:hyperlink>
      <w:r>
        <w:t>)</w:t>
      </w:r>
      <w:r/>
    </w:p>
    <w:p>
      <w:pPr>
        <w:pStyle w:val="ListNumber"/>
        <w:spacing w:line="240" w:lineRule="auto"/>
        <w:ind w:left="720"/>
      </w:pPr>
      <w:r/>
      <w:hyperlink r:id="rId13">
        <w:r>
          <w:rPr>
            <w:color w:val="0000EE"/>
            <w:u w:val="single"/>
          </w:rPr>
          <w:t>https://www.out.tv/en_UK/news/the-flag-that-made-pride-history-is-now-on-display-in-ireland</w:t>
        </w:r>
      </w:hyperlink>
      <w:r>
        <w:t xml:space="preserve"> - The original rainbow flag designed by Gilbert Baker is now on display as part of Ireland’s first LGBTQIA+ exhibition, hosted by Cork Public Museum. The exhibition, 'We Were Always Here – Cork LGBT History', was developed in collaboration with the Cork LGBTQIA+ Archive. It features interactive audio installations, a timeline of Cork’s LGBTQIA+ history, and an extensive physical and digital archive. The flag has been on display in Cork since August 19, 2026, and will remain there for four months. (</w:t>
      </w:r>
      <w:hyperlink r:id="rId19">
        <w:r>
          <w:rPr>
            <w:color w:val="0000EE"/>
            <w:u w:val="single"/>
          </w:rPr>
          <w:t>out.tv</w:t>
        </w:r>
      </w:hyperlink>
      <w:r>
        <w:t>)</w:t>
      </w:r>
      <w:r/>
    </w:p>
    <w:p>
      <w:pPr>
        <w:pStyle w:val="ListNumber"/>
        <w:spacing w:line="240" w:lineRule="auto"/>
        <w:ind w:left="720"/>
      </w:pPr>
      <w:r/>
      <w:hyperlink r:id="rId14">
        <w:r>
          <w:rPr>
            <w:color w:val="0000EE"/>
            <w:u w:val="single"/>
          </w:rPr>
          <w:t>https://news.corksafetyalerts.com/cork-to-become-first-city-outside-us-to-host-original-gilbert-baker-rainbow-flag/</w:t>
        </w:r>
      </w:hyperlink>
      <w:r>
        <w:t xml:space="preserve"> - Cork is set to make history as the first city outside the US to host the original Gilbert Baker Rainbow Flag, on loan from San Francisco to Cork Public Museum for four months. The flag was donated to the GLBT Historical Society in San Francisco in 2021, and this marks the first time it has ever been loaned or exhibited outside the US. (</w:t>
      </w:r>
      <w:hyperlink r:id="rId20">
        <w:r>
          <w:rPr>
            <w:color w:val="0000EE"/>
            <w:u w:val="single"/>
          </w:rPr>
          <w:t>news.corksafetyalerts.com</w:t>
        </w:r>
      </w:hyperlink>
      <w:r>
        <w:t>)</w:t>
      </w:r>
      <w:r/>
    </w:p>
    <w:p>
      <w:pPr>
        <w:pStyle w:val="ListNumber"/>
        <w:spacing w:line="240" w:lineRule="auto"/>
        <w:ind w:left="720"/>
      </w:pPr>
      <w:r/>
      <w:hyperlink r:id="rId15">
        <w:r>
          <w:rPr>
            <w:color w:val="0000EE"/>
            <w:u w:val="single"/>
          </w:rPr>
          <w:t>https://www.echolive.ie/corknews/arid-41805419.html</w:t>
        </w:r>
      </w:hyperlink>
      <w:r>
        <w:t xml:space="preserve"> - Cork will host the original 'rainbow flag' for its first trip outside of the US. This is the first international loan and exhibition of the original Rainbow Flag, designed by American artist and activist Gilbert Baker in 1978. The flag is a fragment of one of the two rainbow flags first raised in San Francisco’s pride parade, hand-stitched and dyed by Mr Baker and a team of 30 volunteers, with eight colour stripes, two of which were later removed. (</w:t>
      </w:r>
      <w:hyperlink r:id="rId21">
        <w:r>
          <w:rPr>
            <w:color w:val="0000EE"/>
            <w:u w:val="single"/>
          </w:rPr>
          <w:t>echolive.ie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donnas-chronicles-if-you-really-want-to-take-stock-of-your-friendships/?utm_source=rss&amp;utm_medium=rss&amp;utm_campaign=donnas-chronicles-if-you-really-want-to-take-stock-of-your-friendships" TargetMode="External"/><Relationship Id="rId10" Type="http://schemas.openxmlformats.org/officeDocument/2006/relationships/hyperlink" Target="https://www.corkcity.ie/en/council-services/news-room/latest-news/cork-becomes-the-first-city-in-the-world-outside-the-us-to-exhibit-the-original-rainbow-flag/" TargetMode="External"/><Relationship Id="rId11" Type="http://schemas.openxmlformats.org/officeDocument/2006/relationships/hyperlink" Target="https://gcn.ie/gilbert-baker-rainbow-flag-arrives-cork-new-lgbtq-exhibition/" TargetMode="External"/><Relationship Id="rId12" Type="http://schemas.openxmlformats.org/officeDocument/2006/relationships/hyperlink" Target="https://www.echolive.ie/corknews/arid-41897848.html" TargetMode="External"/><Relationship Id="rId13" Type="http://schemas.openxmlformats.org/officeDocument/2006/relationships/hyperlink" Target="https://www.out.tv/en_UK/news/the-flag-that-made-pride-history-is-now-on-display-in-ireland" TargetMode="External"/><Relationship Id="rId14" Type="http://schemas.openxmlformats.org/officeDocument/2006/relationships/hyperlink" Target="https://news.corksafetyalerts.com/cork-to-become-first-city-outside-us-to-host-original-gilbert-baker-rainbow-flag/" TargetMode="External"/><Relationship Id="rId15" Type="http://schemas.openxmlformats.org/officeDocument/2006/relationships/hyperlink" Target="https://www.echolive.ie/corknews/arid-41805419.html" TargetMode="External"/><Relationship Id="rId16" Type="http://schemas.openxmlformats.org/officeDocument/2006/relationships/hyperlink" Target="https://www.corkcity.ie/en/council-services/news-room/latest-news/cork-becomes-the-first-city-in-the-world-outside-the-us-to-exhibit-the-original-rainbow-flag/?utm_source=openai" TargetMode="External"/><Relationship Id="rId17" Type="http://schemas.openxmlformats.org/officeDocument/2006/relationships/hyperlink" Target="https://gcn.ie/gilbert-baker-rainbow-flag-arrives-cork-new-lgbtq-exhibition/?utm_source=openai" TargetMode="External"/><Relationship Id="rId18" Type="http://schemas.openxmlformats.org/officeDocument/2006/relationships/hyperlink" Target="https://www.echolive.ie/corknews/arid-41897848.html?utm_source=openai" TargetMode="External"/><Relationship Id="rId19" Type="http://schemas.openxmlformats.org/officeDocument/2006/relationships/hyperlink" Target="https://www.out.tv/en_UK/news/the-flag-that-made-pride-history-is-now-on-display-in-ireland?utm_source=openai" TargetMode="External"/><Relationship Id="rId20" Type="http://schemas.openxmlformats.org/officeDocument/2006/relationships/hyperlink" Target="https://news.corksafetyalerts.com/cork-to-become-first-city-outside-us-to-host-original-gilbert-baker-rainbow-flag/?utm_source=openai" TargetMode="External"/><Relationship Id="rId21" Type="http://schemas.openxmlformats.org/officeDocument/2006/relationships/hyperlink" Target="https://www.echolive.ie/corknews/arid-41805419.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