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Sex and Sexual Health Tips for Trans Men Over 50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Embrace the silver years , many trans men are finding ways to keep sex lively, healthy, and satisfying well into their 50s and beyond. This guide pulls together expert-backed advice on hormone effects, pelvic health, practical fixes like lube and pelvic floor work, and how to find affirming care that actually helps.</w:t>
      </w:r>
      <w:r/>
    </w:p>
    <w:p>
      <w:r/>
      <w:r>
        <w:t>Essential Takeaways</w:t>
      </w:r>
      <w:r/>
      <w:r/>
    </w:p>
    <w:p>
      <w:pPr>
        <w:pStyle w:val="ListBullet"/>
        <w:spacing w:line="240" w:lineRule="auto"/>
        <w:ind w:left="720"/>
      </w:pPr>
      <w:r/>
      <w:r>
        <w:rPr>
          <w:b/>
        </w:rPr>
        <w:t>Hormone effects:</w:t>
      </w:r>
      <w:r>
        <w:t xml:space="preserve"> Long-term testosterone often reduces local oestrogen exposure, which can cause vaginal dryness, thinning, or pain during sex.</w:t>
      </w:r>
      <w:r/>
    </w:p>
    <w:p>
      <w:pPr>
        <w:pStyle w:val="ListBullet"/>
        <w:spacing w:line="240" w:lineRule="auto"/>
        <w:ind w:left="720"/>
      </w:pPr>
      <w:r/>
      <w:r>
        <w:rPr>
          <w:b/>
        </w:rPr>
        <w:t>Treatable symptoms:</w:t>
      </w:r>
      <w:r>
        <w:t xml:space="preserve"> Topical low‑dose estradiol or vaginal DHEA, pelvic floor therapy, and targeted moisturisers can ease vaginal atrophy without undoing masculinisation.</w:t>
      </w:r>
      <w:r/>
    </w:p>
    <w:p>
      <w:pPr>
        <w:pStyle w:val="ListBullet"/>
        <w:spacing w:line="240" w:lineRule="auto"/>
        <w:ind w:left="720"/>
      </w:pPr>
      <w:r/>
      <w:r>
        <w:rPr>
          <w:b/>
        </w:rPr>
        <w:t>Surgery and devices:</w:t>
      </w:r>
      <w:r>
        <w:t xml:space="preserve"> Implants or phalloplasty outcomes can change with age; follow‑up care and possible maintenance are important.</w:t>
      </w:r>
      <w:r/>
    </w:p>
    <w:p>
      <w:pPr>
        <w:pStyle w:val="ListBullet"/>
        <w:spacing w:line="240" w:lineRule="auto"/>
        <w:ind w:left="720"/>
      </w:pPr>
      <w:r/>
      <w:r>
        <w:rPr>
          <w:b/>
        </w:rPr>
        <w:t>Lifestyle matters:</w:t>
      </w:r>
      <w:r>
        <w:t xml:space="preserve"> Smoking cessation, regular exercise, and managing cardiovascular risk help preserve sexual function.</w:t>
      </w:r>
      <w:r/>
    </w:p>
    <w:p>
      <w:pPr>
        <w:pStyle w:val="ListBullet"/>
        <w:spacing w:line="240" w:lineRule="auto"/>
        <w:ind w:left="720"/>
      </w:pPr>
      <w:r/>
      <w:r>
        <w:rPr>
          <w:b/>
        </w:rPr>
        <w:t>Practical adjustments:</w:t>
      </w:r>
      <w:r>
        <w:t xml:space="preserve"> More lube, redefining sexual scripts, and adaptive toys or positions make sex more comfortable and pleasurable.</w:t>
      </w:r>
      <w:r/>
      <w:r/>
    </w:p>
    <w:p>
      <w:pPr>
        <w:pStyle w:val="Heading2"/>
      </w:pPr>
      <w:r>
        <w:t>How decades on testosterone change sex after 50</w:t>
      </w:r>
      <w:r/>
    </w:p>
    <w:p>
      <w:r/>
      <w:r>
        <w:t>Long-term testosterone therapy does more than shape your facial hair and body composition; it alters local hormone exposure at the front hole. Clinicians note that reduced oestrogen at vaginal tissue can lead to thinning, decreased elasticity and dryness , the same sensations cis women often describe during menopause. Those sensations can register as pain, irritation, or bleeding, and sometimes mimic urinary tract infections.</w:t>
      </w:r>
      <w:r/>
    </w:p>
    <w:p>
      <w:r/>
      <w:r>
        <w:t>This isn’t inevitable or untreatable. According to pelvic health specialists and sexual medicine pros, local treatments like topical low‑dose oestrogen creams or vaginal DHEA, plus targeted moisturisers, can relieve symptoms without affecting systemic masculinisation. If pain or new urinary symptoms appear, get checked , early assessment avoids misdiagnosis and keeps options open.</w:t>
      </w:r>
      <w:r/>
    </w:p>
    <w:p>
      <w:pPr>
        <w:pStyle w:val="Heading2"/>
      </w:pPr>
      <w:r>
        <w:t>Pelvic floor, implants and the realities of surgical ageing</w:t>
      </w:r>
      <w:r/>
    </w:p>
    <w:p>
      <w:r/>
      <w:r>
        <w:t>If you've had metoidioplasty, phalloplasty, or an implant, ageing can change sensation, scar tissue behaviour, and device function. Sex therapists and surgeons advise routine follow‑up: implants may need maintenance, and scar tissue can be managed with physiotherapy or targeted interventions.</w:t>
      </w:r>
      <w:r/>
    </w:p>
    <w:p>
      <w:r/>
      <w:r>
        <w:t>Pelvic floor exercises can improve orgasmic function and reduce pain, but dysphoria can make traditional kegels feel impossible for some trans men. Speak to a clinician who understands both trans health and pelvic rehab , they’ll suggest techniques that respect your gender identity while strengthening the muscles you rely on for pleasure and comfort.</w:t>
      </w:r>
      <w:r/>
    </w:p>
    <w:p>
      <w:pPr>
        <w:pStyle w:val="Heading2"/>
      </w:pPr>
      <w:r>
        <w:t>Practical fixes that actually work , lube, positions and toys</w:t>
      </w:r>
      <w:r/>
    </w:p>
    <w:p>
      <w:r/>
      <w:r>
        <w:t>The simplest adjustments often make the biggest difference. Experts emphasise that lube is essential and more of it will be needed as you age; don’t skimp. Redefining sex beyond penetrative performance helps, too , focusing on sensation, intimacy and novel erogenous zones opens a lot of possibilities.</w:t>
      </w:r>
      <w:r/>
    </w:p>
    <w:p>
      <w:r/>
      <w:r>
        <w:t>Adaptive equipment is underused: longer dildos for topping, seat vibrators, or cushions for support can reduce strain and keep things playful. Trying new positions that limit pressure on joints or the pelvis, and being candid about pacing, will preserve stamina and pleasure.</w:t>
      </w:r>
      <w:r/>
    </w:p>
    <w:p>
      <w:pPr>
        <w:pStyle w:val="Heading2"/>
      </w:pPr>
      <w:r>
        <w:t>Don’t neglect your general health , it’s sexual health, too</w:t>
      </w:r>
      <w:r/>
    </w:p>
    <w:p>
      <w:r/>
      <w:r>
        <w:t>Keeping blood pressure, cholesterol and blood sugar in check matters for erections, energy and cardiovascular safety while on HRT. Smoking and vaping carry extra cardiovascular risks when combined with hormone therapy, so quitting benefits sexual health as much as overall wellbeing.</w:t>
      </w:r>
      <w:r/>
    </w:p>
    <w:p>
      <w:r/>
      <w:r>
        <w:t>Resistance training and weight‑bearing exercise preserve function and confidence. Instead of obsessing over the scale, ask whether you can still do the sexual activities you enjoy , strength and mobility are better predictors of a fulfilling sex life than a number on the bathroom scale.</w:t>
      </w:r>
      <w:r/>
    </w:p>
    <w:p>
      <w:pPr>
        <w:pStyle w:val="Heading2"/>
      </w:pPr>
      <w:r>
        <w:t>Finding and advocating for affirming care</w:t>
      </w:r>
      <w:r/>
    </w:p>
    <w:p>
      <w:r/>
      <w:r>
        <w:t>A big barrier is not biology but access: care avoidance from fear of discrimination is common, and many trans men skip preventive pelvic exams and STI screening. Finding a provider experienced in transgender sexual medicine is an investment that pays off, because they’ll help you separate expected ageing changes from treatable conditions.</w:t>
      </w:r>
      <w:r/>
    </w:p>
    <w:p>
      <w:r/>
      <w:r>
        <w:t>Keep records of surgeries and implants, ask for referrals to pelvic physiotherapists who know trans‑affirming approaches, and track changes in libido, orgasm, pain or urinary symptoms so your clinician has concrete information. If you face dismissal, seek another provider , your long‑term sexual wellbeing depends on it.</w:t>
      </w:r>
      <w:r/>
    </w:p>
    <w:p>
      <w:r/>
      <w:r>
        <w:t>Closing line</w:t>
      </w:r>
      <w:r/>
    </w:p>
    <w:p>
      <w:r/>
      <w:r>
        <w:t>It’s not about fighting ageing; it’s about choosing tools, care and intimacy that let you enjoy sex on your own terms.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5">
        <w:r>
          <w:rPr>
            <w:color w:val="0000EE"/>
            <w:u w:val="single"/>
          </w:rPr>
          <w:t>[6]</w:t>
        </w:r>
      </w:hyperlink>
      <w:r>
        <w:t xml:space="preserve">- Paragraph 4: </w:t>
      </w:r>
      <w:hyperlink r:id="rId13">
        <w:r>
          <w:rPr>
            <w:color w:val="0000EE"/>
            <w:u w:val="single"/>
          </w:rPr>
          <w:t>[5]</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https://www.out.com/relationships/trans-man-sexual-health</w:t>
        </w:r>
      </w:hyperlink>
      <w:r>
        <w:t xml:space="preserve"> - Please view link - unable to able to access data</w:t>
      </w:r>
      <w:r/>
    </w:p>
    <w:p>
      <w:pPr>
        <w:pStyle w:val="ListNumber"/>
        <w:spacing w:line="240" w:lineRule="auto"/>
        <w:ind w:left="720"/>
      </w:pPr>
      <w:r/>
      <w:hyperlink r:id="rId10">
        <w:r>
          <w:rPr>
            <w:color w:val="0000EE"/>
            <w:u w:val="single"/>
          </w:rPr>
          <w:t>https://pubmed.ncbi.nlm.nih.gov/41654247/</w:t>
        </w:r>
      </w:hyperlink>
      <w:r>
        <w:t xml:space="preserve"> - This systematic review examines gynecologic function and dysfunction in transmasculine and gender-diverse individuals undergoing testosterone therapy. It focuses on aspects such as menstrual suppression, contraceptive needs, pelvic pain, vulvovaginal changes, and sexual health. The study highlights the impact of testosterone therapy on these areas, emphasizing the need for comprehensive care and further research to address the unique health concerns of this population.</w:t>
      </w:r>
      <w:r/>
    </w:p>
    <w:p>
      <w:pPr>
        <w:pStyle w:val="ListNumber"/>
        <w:spacing w:line="240" w:lineRule="auto"/>
        <w:ind w:left="720"/>
      </w:pPr>
      <w:r/>
      <w:hyperlink r:id="rId12">
        <w:r>
          <w:rPr>
            <w:color w:val="0000EE"/>
            <w:u w:val="single"/>
          </w:rPr>
          <w:t>https://pmc.ncbi.nlm.nih.gov/articles/PMC11182338/</w:t>
        </w:r>
      </w:hyperlink>
      <w:r>
        <w:t xml:space="preserve"> - This study investigates the association between testosterone use and sexual function among transgender men and gender-diverse individuals assigned female at birth. It finds that testosterone therapy is linked to positive sexual function and vulvovaginal pain during sex. The research underscores the complex interplay between hormone therapy and sexual health, suggesting that while testosterone may enhance sexual function, it can also lead to discomfort, highlighting the importance of tailored healthcare approaches.</w:t>
      </w:r>
      <w:r/>
    </w:p>
    <w:p>
      <w:pPr>
        <w:pStyle w:val="ListNumber"/>
        <w:spacing w:line="240" w:lineRule="auto"/>
        <w:ind w:left="720"/>
      </w:pPr>
      <w:r/>
      <w:hyperlink r:id="rId11">
        <w:r>
          <w:rPr>
            <w:color w:val="0000EE"/>
            <w:u w:val="single"/>
          </w:rPr>
          <w:t>https://www.sciencedirect.com/science/article/abs/pii/S0002937825006416</w:t>
        </w:r>
      </w:hyperlink>
      <w:r>
        <w:t xml:space="preserve"> - This article presents perspectives from transgender men on sexual and vaginal health priorities, based on the Transgender Men’s Health, Experiences, and Responses to Testosterone (T-HEART) study. It discusses common vaginal symptoms and sexual health challenges in the context of testosterone therapy, aiming to inform the development of culturally relevant tools for assessing and managing vaginal health in transgender men.</w:t>
      </w:r>
      <w:r/>
    </w:p>
    <w:p>
      <w:pPr>
        <w:pStyle w:val="ListNumber"/>
        <w:spacing w:line="240" w:lineRule="auto"/>
        <w:ind w:left="720"/>
      </w:pPr>
      <w:r/>
      <w:hyperlink r:id="rId13">
        <w:r>
          <w:rPr>
            <w:color w:val="0000EE"/>
            <w:u w:val="single"/>
          </w:rPr>
          <w:t>https://pubmed.ncbi.nlm.nih.gov/34602167/</w:t>
        </w:r>
      </w:hyperlink>
      <w:r>
        <w:t xml:space="preserve"> - This systematic review assesses sexual dysfunction in transgender individuals, focusing on sexual desire, arousal, orgasm, pain, and satisfaction before, during, and after gender transition. It concludes that sexual dysfunction is prevalent in both transmen and transwomen, with gender-affirming hormone therapy and surgery potentially improving sexual satisfaction. The study calls for more research to better understand and address sexual health issues in the transgender population.</w:t>
      </w:r>
      <w:r/>
    </w:p>
    <w:p>
      <w:pPr>
        <w:pStyle w:val="ListNumber"/>
        <w:spacing w:line="240" w:lineRule="auto"/>
        <w:ind w:left="720"/>
      </w:pPr>
      <w:r/>
      <w:hyperlink r:id="rId15">
        <w:r>
          <w:rPr>
            <w:color w:val="0000EE"/>
            <w:u w:val="single"/>
          </w:rPr>
          <w:t>https://www.sciencedirect.com/science/article/pii/S0002937823006051</w:t>
        </w:r>
      </w:hyperlink>
      <w:r>
        <w:t xml:space="preserve"> - This research examines the impact of testosterone use on sexual function among transgender men and gender-diverse individuals assigned female at birth. It explores how testosterone therapy affects sexual function and vulvovaginal pain, highlighting the complex relationship between hormone therapy and sexual health. The study emphasizes the need for comprehensive care to address the unique sexual health concerns of this population.</w:t>
      </w:r>
      <w:r/>
    </w:p>
    <w:p>
      <w:pPr>
        <w:pStyle w:val="ListNumber"/>
        <w:spacing w:line="240" w:lineRule="auto"/>
        <w:ind w:left="720"/>
      </w:pPr>
      <w:r/>
      <w:hyperlink r:id="rId14">
        <w:r>
          <w:rPr>
            <w:color w:val="0000EE"/>
            <w:u w:val="single"/>
          </w:rPr>
          <w:t>https://doi.org/10.1080/0092623X.2018.1500405</w:t>
        </w:r>
      </w:hyperlink>
      <w:r>
        <w:t xml:space="preserve"> - This clinical follow-up study investigates the experienced sexuality and genital gender-affirming surgery outcomes in transmen. It reports on sexual attraction, orientation changes, and sexual activity post-surgery, providing insights into the sexual health and satisfaction of transgender men following gender-affirming procedures. The findings contribute to understanding the long-term effects of such surgeries on sexual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relationships/trans-man-sexual-health" TargetMode="External"/><Relationship Id="rId10" Type="http://schemas.openxmlformats.org/officeDocument/2006/relationships/hyperlink" Target="https://pubmed.ncbi.nlm.nih.gov/41654247/" TargetMode="External"/><Relationship Id="rId11" Type="http://schemas.openxmlformats.org/officeDocument/2006/relationships/hyperlink" Target="https://www.sciencedirect.com/science/article/abs/pii/S0002937825006416" TargetMode="External"/><Relationship Id="rId12" Type="http://schemas.openxmlformats.org/officeDocument/2006/relationships/hyperlink" Target="https://pmc.ncbi.nlm.nih.gov/articles/PMC11182338/" TargetMode="External"/><Relationship Id="rId13" Type="http://schemas.openxmlformats.org/officeDocument/2006/relationships/hyperlink" Target="https://pubmed.ncbi.nlm.nih.gov/34602167/" TargetMode="External"/><Relationship Id="rId14" Type="http://schemas.openxmlformats.org/officeDocument/2006/relationships/hyperlink" Target="https://doi.org/10.1080/0092623X.2018.1500405" TargetMode="External"/><Relationship Id="rId15" Type="http://schemas.openxmlformats.org/officeDocument/2006/relationships/hyperlink" Target="https://www.sciencedirect.com/science/article/pii/S00029378230060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