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Safe Housing for LGBT+ Ugandans: How a Small Fund Is Making a Big Difference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donors and advocates have quietly helped launch a life-saving housing scheme for LGBT+ Ugandans, offering shelter, food, training and community where it's most needed; the initiative, backed by Sir Ian McKellen and the Peter Tatchell Foundation, matters because it tackles immediate danger and long-term rebuilding.</w:t>
      </w:r>
      <w:r/>
    </w:p>
    <w:p>
      <w:r/>
      <w:r>
        <w:t>Essential Takeaways</w:t>
      </w:r>
      <w:r/>
      <w:r/>
    </w:p>
    <w:p>
      <w:pPr>
        <w:pStyle w:val="ListBullet"/>
        <w:spacing w:line="240" w:lineRule="auto"/>
        <w:ind w:left="720"/>
      </w:pPr>
      <w:r/>
      <w:r>
        <w:rPr>
          <w:b/>
        </w:rPr>
        <w:t>Funding boost:</w:t>
      </w:r>
      <w:r>
        <w:t xml:space="preserve"> £14,645 raised via the Peter Tatchell Foundation is underwriting the new safe-housing scheme for LGBT+ people in Uganda. </w:t>
      </w:r>
      <w:r/>
    </w:p>
    <w:p>
      <w:pPr>
        <w:pStyle w:val="ListBullet"/>
        <w:spacing w:line="240" w:lineRule="auto"/>
        <w:ind w:left="720"/>
      </w:pPr>
      <w:r/>
      <w:r>
        <w:rPr>
          <w:b/>
        </w:rPr>
        <w:t>Practical support:</w:t>
      </w:r>
      <w:r>
        <w:t xml:space="preserve"> Residents will get housing, food, farmland and skills training , things that feel grounding and practical in a crisis. </w:t>
      </w:r>
      <w:r/>
    </w:p>
    <w:p>
      <w:pPr>
        <w:pStyle w:val="ListBullet"/>
        <w:spacing w:line="240" w:lineRule="auto"/>
        <w:ind w:left="720"/>
      </w:pPr>
      <w:r/>
      <w:r>
        <w:rPr>
          <w:b/>
        </w:rPr>
        <w:t>Creative and social care:</w:t>
      </w:r>
      <w:r>
        <w:t xml:space="preserve"> The project includes music, dance and sports activities, plus a small recording facility to help build confidence and income. </w:t>
      </w:r>
      <w:r/>
    </w:p>
    <w:p>
      <w:pPr>
        <w:pStyle w:val="ListBullet"/>
        <w:spacing w:line="240" w:lineRule="auto"/>
        <w:ind w:left="720"/>
      </w:pPr>
      <w:r/>
      <w:r>
        <w:rPr>
          <w:b/>
        </w:rPr>
        <w:t>Security first:</w:t>
      </w:r>
      <w:r>
        <w:t xml:space="preserve"> Location and details are kept confidential because of severe legal and social risks under Uganda’s anti-LGBT+ laws. </w:t>
      </w:r>
      <w:r/>
    </w:p>
    <w:p>
      <w:pPr>
        <w:pStyle w:val="ListBullet"/>
        <w:spacing w:line="240" w:lineRule="auto"/>
        <w:ind w:left="720"/>
      </w:pPr>
      <w:r/>
      <w:r>
        <w:rPr>
          <w:b/>
        </w:rPr>
        <w:t>Scale of help:</w:t>
      </w:r>
      <w:r>
        <w:t xml:space="preserve"> Organisers estimate support for between 30 and 80 people in the first year, offering both immediate relief and pathways to self-reliance.</w:t>
      </w:r>
      <w:r/>
      <w:r/>
    </w:p>
    <w:p>
      <w:pPr>
        <w:pStyle w:val="Heading2"/>
      </w:pPr>
      <w:r>
        <w:t>Why a small pot of cash can have outsized impact</w:t>
      </w:r>
      <w:r/>
    </w:p>
    <w:p>
      <w:r/>
      <w:r>
        <w:t>A donation pot of just over £14,000 doesn't sound headline-grabbing, but on the ground it buys roofs, seeds, training and crucial breathing space. The money, channeled via the Peter Tatchell Foundation, funded the Dauglas Project in partnership with Out &amp; Proud African LGBTI (OPAL). For people who have lost homes, jobs and family support, a safe place to sleep and grow food is both practical and quietly restorative , you can almost picture the relief that a warm meal and a locked door bring after months of fear.</w:t>
      </w:r>
      <w:r/>
    </w:p>
    <w:p>
      <w:r/>
      <w:r>
        <w:t>Backstory: the funding follows intense campaigning and public concern about laws in Uganda that criminalise sexuality and gender identity. According to Reuters and AP coverage, the legal environment is harsh and enforcement unpredictable, so discreet, local projects are a realistic way to protect people now rather than wait for distant legal reforms.</w:t>
      </w:r>
      <w:r/>
    </w:p>
    <w:p>
      <w:pPr>
        <w:pStyle w:val="Heading2"/>
      </w:pPr>
      <w:r>
        <w:t>What the project offers beyond a roof</w:t>
      </w:r>
      <w:r/>
    </w:p>
    <w:p>
      <w:r/>
      <w:r>
        <w:t>The Dauglas Project isn't just accommodation. Organisers say it will combine farmland, food provision, skills training and a social network for LGBT+ residents. There's a small music and recording facility and space for sports and dance , all things that help people reclaim normal rhythms and build marketable skills. That blend of practical and creative support helps residents rebuild confidence while exploring income streams that suit them.</w:t>
      </w:r>
      <w:r/>
    </w:p>
    <w:p>
      <w:r/>
      <w:r>
        <w:t>Practical tip: for donors or supporters, small targeted gifts , farming tools, solar lamps, laptops for creative work , can stretch further than you might expect. According to project spokespeople, modest inputs help create sustainable livelihoods.</w:t>
      </w:r>
      <w:r/>
    </w:p>
    <w:p>
      <w:pPr>
        <w:pStyle w:val="Heading2"/>
      </w:pPr>
      <w:r>
        <w:t>Security and confidentiality: why silence is safety</w:t>
      </w:r>
      <w:r/>
    </w:p>
    <w:p>
      <w:r/>
      <w:r>
        <w:t>The project's exact site and many operational details remain confidential, and for good reason. Uganda’s laws, which international outlets have described as among the harshest, expose LGBT+ people to arrest, mob violence, eviction and blackmail. Project leaders prioritise security to avoid jeopardising those they help.</w:t>
      </w:r>
      <w:r/>
    </w:p>
    <w:p>
      <w:r/>
      <w:r>
        <w:t>Comparative note: human-rights groups and journalists have documented arrests and prosecutions tied to the anti-LGBT+ law, so local shelter projects must balance visibility for fundraising with secrecy to protect residents. If you volunteer or donate, check how organisers manage data and anonymity.</w:t>
      </w:r>
      <w:r/>
    </w:p>
    <w:p>
      <w:pPr>
        <w:pStyle w:val="Heading2"/>
      </w:pPr>
      <w:r>
        <w:t>Who’s leading the work , and why public figures matter</w:t>
      </w:r>
      <w:r/>
    </w:p>
    <w:p>
      <w:r/>
      <w:r>
        <w:t>The scheme is coordinated by a Ugandan community organiser known as Dauglas, who already works with vulnerable youth, and it's supported by OPAL. Sir Ian McKellen, a Bolton School old boy, has publicly called the initiative “an important and valuable lifeline,” and Peter Tatchell has emphasised the project’s combination of emergency relief and long-term support.</w:t>
      </w:r>
      <w:r/>
    </w:p>
    <w:p>
      <w:r/>
      <w:r>
        <w:t>Why this matters: high-profile endorsements can increase trust and attract more funding, while grassroots leadership keeps operations culturally informed and responsive. It’s a useful model: international spotlight plus local delivery.</w:t>
      </w:r>
      <w:r/>
    </w:p>
    <w:p>
      <w:pPr>
        <w:pStyle w:val="Heading2"/>
      </w:pPr>
      <w:r>
        <w:t>What success looks like and what comes next</w:t>
      </w:r>
      <w:r/>
    </w:p>
    <w:p>
      <w:r/>
      <w:r>
        <w:t>Organisers estimate help for 30–80 people in year one , a meaningful start that could expand with more funding. Success won’t be measured only in numbers rehoused, but in restored dignity, newfound income and creative outlets that give people reasons to hope.</w:t>
      </w:r>
      <w:r/>
    </w:p>
    <w:p>
      <w:r/>
      <w:r>
        <w:t>Outlook: legal change in Uganda may take years, so short- to medium-term safe-housing and livelihood schemes are a practical lifeline. Supporters and onlookers should expect this kind of hybrid humanitarian-and-skills approach to grow if it proves resilient and discreet.</w:t>
      </w:r>
      <w:r/>
    </w:p>
    <w:p>
      <w:r/>
      <w:r>
        <w:t>It's a small change that can make every shelter more than just a roof , it can be a step towards rebuilding a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4">
        <w:r>
          <w:rPr>
            <w:color w:val="0000EE"/>
            <w:u w:val="single"/>
          </w:rPr>
          <w:t>[4]</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1">
        <w:r>
          <w:rPr>
            <w:color w:val="0000EE"/>
            <w:u w:val="single"/>
          </w:rPr>
          <w:t>[7]</w:t>
        </w:r>
      </w:hyperlink>
      <w:r>
        <w:t xml:space="preserve">- Paragraph 6: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https://www.theboltonnews.co.uk/news/26493441.sir-ian-mckellen-backs-safe-housing-lgbt-ugandans/?ref=rss</w:t>
        </w:r>
      </w:hyperlink>
      <w:r>
        <w:t xml:space="preserve"> - Please view link - unable to able to access data</w:t>
      </w:r>
      <w:r/>
    </w:p>
    <w:p>
      <w:pPr>
        <w:pStyle w:val="ListNumber"/>
        <w:spacing w:line="240" w:lineRule="auto"/>
        <w:ind w:left="720"/>
      </w:pPr>
      <w:r/>
      <w:hyperlink r:id="rId10">
        <w:r>
          <w:rPr>
            <w:color w:val="0000EE"/>
            <w:u w:val="single"/>
          </w:rPr>
          <w:t>https://petertatchell.net/lgbt_rights/uganda-we-fund-new-lgbt-safehouse-project/</w:t>
        </w:r>
      </w:hyperlink>
      <w:r>
        <w:t xml:space="preserve"> - The Peter Tatchell Foundation has funded a new community project in Uganda to support vulnerable LGBT+ individuals. Coordinated with Out &amp; Proud African LGBTI (OPAL), the Dauglas Project provides safe housing, food support, farming income, and activities like music, dance, and sports. The initiative aims to assist LGBT+ Ugandans facing homelessness, unemployment, poverty, and social exclusion due to their sexuality or gender identity. The project is led by a Ugandan community organiser known as Dauglas, who already supports vulnerable youth through various activities. The exact location and further details remain confidential to protect residents from further harm.</w:t>
      </w:r>
      <w:r/>
    </w:p>
    <w:p>
      <w:pPr>
        <w:pStyle w:val="ListNumber"/>
        <w:spacing w:line="240" w:lineRule="auto"/>
        <w:ind w:left="720"/>
      </w:pPr>
      <w:r/>
      <w:hyperlink r:id="rId11">
        <w:r>
          <w:rPr>
            <w:color w:val="0000EE"/>
            <w:u w:val="single"/>
          </w:rPr>
          <w:t>https://www.theguardian.com/world/2023/may/30/uganda-approves-anti-gay-law-death-penalty</w:t>
        </w:r>
      </w:hyperlink>
      <w:r>
        <w:t xml:space="preserve"> - Uganda's parliament has passed a stringent anti-gay bill that imposes severe penalties, including the death penalty for certain offenses. The legislation criminalizes identifying as LGBTQ and goes beyond existing laws in over 30 African countries that already ban same-sex relations. Under the bill, individuals who identify as lesbian, gay, transgender, queer, or any other non-binary gender identity could face up to 10 years in prison. The legislation now awaits the decision of President Yoweri Museveni, who has shown prior support, to become law or be vetoed. Anti-LGBTQ sentiment is prevalent in Uganda, with public figures often using derogatory language toward the LGBTQ community. The move has sparked concern from human rights organizations and the international community.</w:t>
      </w:r>
      <w:r/>
    </w:p>
    <w:p>
      <w:pPr>
        <w:pStyle w:val="ListNumber"/>
        <w:spacing w:line="240" w:lineRule="auto"/>
        <w:ind w:left="720"/>
      </w:pPr>
      <w:r/>
      <w:hyperlink r:id="rId14">
        <w:r>
          <w:rPr>
            <w:color w:val="0000EE"/>
            <w:u w:val="single"/>
          </w:rPr>
          <w:t>https://www.apnews.com/article/uganda-arrests-women-kissing-public-anti-gay-law-2026</w:t>
        </w:r>
      </w:hyperlink>
      <w:r>
        <w:t xml:space="preserve"> - Ugandan police detained two women who were reported by their neighbours to be engaging in same-sex activities, a police spokesperson said on Thursday, one of the first known instances of arrests under an anti-LGBTQ law enacted in 2023. The women were arrested in the northwestern city of Arua on Feb ... 'red-handed on the cement floor,' said spokesperson Josephine Angucia. The women were later freed on police ... . The controversial Anti-Homosexuality ... . While the legislation does not criminalize ... 'aggravated homosexuality,' which is defined as cases of ... . The detention of the women in Ar ... 'underscores the grim reality we ... ,' said Frank Mugisha, a ... 'We have seen a surge in ... .' Same-sex activity is separately criminalized ... 'the order of nature.' Homosexuality is criminalized in ... .</w:t>
      </w:r>
      <w:r/>
    </w:p>
    <w:p>
      <w:pPr>
        <w:pStyle w:val="ListNumber"/>
        <w:spacing w:line="240" w:lineRule="auto"/>
        <w:ind w:left="720"/>
      </w:pPr>
      <w:r/>
      <w:hyperlink r:id="rId13">
        <w:r>
          <w:rPr>
            <w:color w:val="0000EE"/>
            <w:u w:val="single"/>
          </w:rPr>
          <w:t>https://www.refworld.org/legal/legislation/natlegbod/2014/97276</w:t>
        </w:r>
      </w:hyperlink>
      <w:r>
        <w:t xml:space="preserve"> - Uganda's Anti-Homosexuality Act, 2014, was a controversial piece of legislation that prescribed life imprisonment for homosexual acts and long sentences for 'attempted homosexuality' and 'promotion of homosexuality.' The law was passed by Parliament in December 2013 and signed by President Yoweri Museveni in February 2014. However, on 1 August 2014, Uganda's Constitutional Court declared the Act unconstitutional, ruling that it was passed by Parliament without the requisite quorum. The court's decision rendered the law invalid, and it was not enforced. The Act had attracted widespread international criticism for its severe penalties and potential to fuel discrimination and violence against the LGBT+ community in Uganda.</w:t>
      </w:r>
      <w:r/>
    </w:p>
    <w:p>
      <w:pPr>
        <w:pStyle w:val="ListNumber"/>
        <w:spacing w:line="240" w:lineRule="auto"/>
        <w:ind w:left="720"/>
      </w:pPr>
      <w:r/>
      <w:hyperlink r:id="rId12">
        <w:r>
          <w:rPr>
            <w:color w:val="0000EE"/>
            <w:u w:val="single"/>
          </w:rPr>
          <w:t>https://www.apnews.com/article/uganda-court-upholds-anti-gay-law-death-penalty-2024</w:t>
        </w:r>
      </w:hyperlink>
      <w:r>
        <w:t xml:space="preserve"> - Uganda's Constitutional Court upheld a controversial anti-gay law permitting the death penalty in specific cases of 'aggravated homosexuality,' citing its legal passage by parliament and alignment with the constitution. The law, enacted by President Yoweri Museveni in May 2023, defines aggravated cases as involving minors, vulnerable individuals, or perpetrators living with HIV. It also imposes up to 14 years in prison for attempted aggravated homosexuality and up to 10 years for attempted homosexuality. While the court affirmed the law, it emphasized that LGBTQ+ individuals should not face discrimination in accessing medical care, especially given Uganda's history with HIV/AIDS. Despite domestic support for the law rooted in claims of homosexuality being a foreign influence, the ruling has drawn international condemnation. U.N. Human Rights Commissioner Volker Turk decried the decision and urged its repeal, noting hundreds of reported human rights abuses since the law’s enactment. The U.S. and World Bank have also responded, with President Biden labeling it a human rights violation and the World Bank halting new loans to Uganda. Activist Andrew Mwenda, among 14 petitioners challenging the law, plans to appeal to the Supreme Court, viewing the ruling as a temporary setback in combating cultural prejudice.</w:t>
      </w:r>
      <w:r/>
    </w:p>
    <w:p>
      <w:pPr>
        <w:pStyle w:val="ListNumber"/>
        <w:spacing w:line="240" w:lineRule="auto"/>
        <w:ind w:left="720"/>
      </w:pPr>
      <w:r/>
      <w:hyperlink r:id="rId11">
        <w:r>
          <w:rPr>
            <w:color w:val="0000EE"/>
            <w:u w:val="single"/>
          </w:rPr>
          <w:t>https://www.theguardian.com/world/2023/may/30/uganda-approves-anti-gay-law-death-penalty</w:t>
        </w:r>
      </w:hyperlink>
      <w:r>
        <w:t xml:space="preserve"> - Uganda's parliament has passed a stringent anti-gay bill that imposes severe penalties, including the death penalty for certain offenses. The legislation criminalizes identifying as LGBTQ and goes beyond existing laws in over 30 African countries that already ban same-sex relations. Under the bill, individuals who identify as lesbian, gay, transgender, queer, or any other non-binary gender identity could face up to 10 years in prison. The legislation now awaits the decision of President Yoweri Museveni, who has shown prior support, to become law or be vetoed. Anti-LGBTQ sentiment is prevalent in Uganda, with public figures often using derogatory language toward the LGBTQ community. The move has sparked concern from human rights organizations and the international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boltonnews.co.uk/news/26493441.sir-ian-mckellen-backs-safe-housing-lgbt-ugandans/?ref=rss" TargetMode="External"/><Relationship Id="rId10" Type="http://schemas.openxmlformats.org/officeDocument/2006/relationships/hyperlink" Target="https://petertatchell.net/lgbt_rights/uganda-we-fund-new-lgbt-safehouse-project/" TargetMode="External"/><Relationship Id="rId11" Type="http://schemas.openxmlformats.org/officeDocument/2006/relationships/hyperlink" Target="https://www.theguardian.com/world/2023/may/30/uganda-approves-anti-gay-law-death-penalty" TargetMode="External"/><Relationship Id="rId12" Type="http://schemas.openxmlformats.org/officeDocument/2006/relationships/hyperlink" Target="https://www.apnews.com/article/uganda-court-upholds-anti-gay-law-death-penalty-2024" TargetMode="External"/><Relationship Id="rId13" Type="http://schemas.openxmlformats.org/officeDocument/2006/relationships/hyperlink" Target="https://www.refworld.org/legal/legislation/natlegbod/2014/97276" TargetMode="External"/><Relationship Id="rId14" Type="http://schemas.openxmlformats.org/officeDocument/2006/relationships/hyperlink" Target="https://www.apnews.com/article/uganda-arrests-women-kissing-public-anti-gay-law-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