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Lessons From Lawrence’s Gay Liberation History for Today’s Trans Rights Fight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Remembering and acting: Lawrence activists, past and present, are bridging the gay liberation story of the 1970s and ’80s with today’s struggle for trans rights, showing why local organising, mutual aid and visibility still matter in Kansas politics and on campus.</w:t>
      </w:r>
      <w:r/>
    </w:p>
    <w:p>
      <w:r/>
      <w:r>
        <w:t>Essential Takeaways</w:t>
      </w:r>
      <w:r/>
      <w:r/>
    </w:p>
    <w:p>
      <w:pPr>
        <w:pStyle w:val="ListBullet"/>
        <w:spacing w:line="240" w:lineRule="auto"/>
        <w:ind w:left="720"/>
      </w:pPr>
      <w:r/>
      <w:r>
        <w:rPr>
          <w:b/>
        </w:rPr>
        <w:t>Roots matter:</w:t>
      </w:r>
      <w:r>
        <w:t xml:space="preserve"> Lawrence’s Gay Liberation Front at KU helped seed groups like Gay and Lesbian Services of Kansas, creating decades-long community ties.</w:t>
      </w:r>
      <w:r/>
    </w:p>
    <w:p>
      <w:pPr>
        <w:pStyle w:val="ListBullet"/>
        <w:spacing w:line="240" w:lineRule="auto"/>
        <w:ind w:left="720"/>
      </w:pPr>
      <w:r/>
      <w:r>
        <w:rPr>
          <w:b/>
        </w:rPr>
        <w:t>Danger and courage:</w:t>
      </w:r>
      <w:r>
        <w:t xml:space="preserve"> Early activists faced arrests, job loss and violence; that risk echoes for trans people under current laws.</w:t>
      </w:r>
      <w:r/>
    </w:p>
    <w:p>
      <w:pPr>
        <w:pStyle w:val="ListBullet"/>
        <w:spacing w:line="240" w:lineRule="auto"/>
        <w:ind w:left="720"/>
      </w:pPr>
      <w:r/>
      <w:r>
        <w:rPr>
          <w:b/>
        </w:rPr>
        <w:t>Tactics that work:</w:t>
      </w:r>
      <w:r>
        <w:t xml:space="preserve"> Speakers bureaus, mutual aid and coalition-building proved effective then and are central to today’s Trans Liberation Front.</w:t>
      </w:r>
      <w:r/>
    </w:p>
    <w:p>
      <w:pPr>
        <w:pStyle w:val="ListBullet"/>
        <w:spacing w:line="240" w:lineRule="auto"/>
        <w:ind w:left="720"/>
      </w:pPr>
      <w:r/>
      <w:r>
        <w:rPr>
          <w:b/>
        </w:rPr>
        <w:t>Institutions under pressure:</w:t>
      </w:r>
      <w:r>
        <w:t xml:space="preserve"> Universities and state agencies juggle federal and state funding constraints, affecting queer-inclusive policies and services.</w:t>
      </w:r>
      <w:r/>
    </w:p>
    <w:p>
      <w:pPr>
        <w:pStyle w:val="ListBullet"/>
        <w:spacing w:line="240" w:lineRule="auto"/>
        <w:ind w:left="720"/>
      </w:pPr>
      <w:r/>
      <w:r>
        <w:rPr>
          <w:b/>
        </w:rPr>
        <w:t>Practical solidarity:</w:t>
      </w:r>
      <w:r>
        <w:t xml:space="preserve"> Local groups offer tangible help , rides, rent assistance, skills training , as a model for immediate support.</w:t>
      </w:r>
      <w:r/>
      <w:r/>
    </w:p>
    <w:p>
      <w:pPr>
        <w:pStyle w:val="Heading2"/>
      </w:pPr>
      <w:r>
        <w:t>Why Lawrence’s past still feels so present</w:t>
      </w:r>
      <w:r/>
    </w:p>
    <w:p>
      <w:r/>
      <w:r>
        <w:t>You can almost hear the same refrains , “protect the children,” “bathroom fears” , bouncing off the walls when you read accounts from the 1970s and the headlines of 2026. According to historians and local organisers, the Gay Liberation Front at KU and its successors built the blueprint for visibility and political pressure that activists still lean on. The sensory detail here is plain: those early meetings were risky, loud, and human, and that grit is what keeps newer groups going.</w:t>
      </w:r>
      <w:r/>
    </w:p>
    <w:p>
      <w:r/>
      <w:r>
        <w:t>Backstory shows how grassroots action grew from a school project and a bold high-schooler’s prank into organised campus work. The tactics , public speakers, community outreach, and persistence in the face of institutional resistance , translated into slow gains over decades. If you’re wondering why this matters, it’s because current rollbacks at universities and state agencies echo earlier battles, and history offers practical lessons.</w:t>
      </w:r>
      <w:r/>
    </w:p>
    <w:p>
      <w:pPr>
        <w:pStyle w:val="Heading2"/>
      </w:pPr>
      <w:r>
        <w:t>From speakers bureau to mutual aid: tactics that translate</w:t>
      </w:r>
      <w:r/>
    </w:p>
    <w:p>
      <w:r/>
      <w:r>
        <w:t>Lawrence activists moved from visibility strategies , sending speakers into fraternities, for instance , to building services that protected people’s day-to-day lives. The modern Trans Liberation Front has taken that playbook and added mutual aid: safe rides, rent help, groceries and skillshares. These practical supports reduce immediate harm while building political muscle, and they’re sensory too , warm meals, a safe ride home, a repaired jacket.</w:t>
      </w:r>
      <w:r/>
    </w:p>
    <w:p>
      <w:r/>
      <w:r>
        <w:t>Comparatively, the old movement relied heavily on moral argument and visibility to force tolerance. Today’s activists combine public advocacy with direct assistance, recognising that legal wins won’t protect someone who can’t access care or has been administratively erased on a passport. If you want to support, consider donating to mutual aid funds or volunteering for practical shifts.</w:t>
      </w:r>
      <w:r/>
    </w:p>
    <w:p>
      <w:pPr>
        <w:pStyle w:val="Heading2"/>
      </w:pPr>
      <w:r>
        <w:t>Institutions in the squeeze: KU, state oversight and federal pressure</w:t>
      </w:r>
      <w:r/>
    </w:p>
    <w:p>
      <w:r/>
      <w:r>
        <w:t>Universities and public bodies find themselves navigating fraught territory: federal compliance, state laws and campus safety all collide. KU’s history reveals a recurring theme , administrators trying to balance student needs and funding realities. That balancing act left early activists frustrated, and the current changes to inclusive housing and pronoun policies show the dilemma hasn’t gone away.</w:t>
      </w:r>
      <w:r/>
    </w:p>
    <w:p>
      <w:r/>
      <w:r>
        <w:t>The practical implication is clear: policy changes on paper often trail the realities people face. When institutions remove gender-inclusive housing or enforce ID rules, the immediate victims are students and staff. Pressuring administrations through organised, sustained advocacy , and calling them out when they choose institutional preservation over people , remains essential.</w:t>
      </w:r>
      <w:r/>
    </w:p>
    <w:p>
      <w:pPr>
        <w:pStyle w:val="Heading2"/>
      </w:pPr>
      <w:r>
        <w:t>Intergenerational solidarity: what elders and youth can teach each other</w:t>
      </w:r>
      <w:r/>
    </w:p>
    <w:p>
      <w:r/>
      <w:r>
        <w:t>Older activists who lived through the arc from invisibility to legal marriage bring patience and perspective: activism rarely follows a straight line. They describe a four-step arc , recognition, tolerance, acceptance, equality , and warn that gains can be fragile. Younger people bring different language and identities , nonbinary, queer , and a readiness to act in new ways.</w:t>
      </w:r>
      <w:r/>
    </w:p>
    <w:p>
      <w:r/>
      <w:r>
        <w:t>That mix matters. Elders provide strategy and institutional memory; younger people bring energy, new frames and expansive definitions of identity. The reaction is hopeful: when movements weave those strengths together, they’re harder to divide. Practically, mentoring, oral histories and shared organising spaces are low-cost ways to build that bridge.</w:t>
      </w:r>
      <w:r/>
    </w:p>
    <w:p>
      <w:pPr>
        <w:pStyle w:val="Heading2"/>
      </w:pPr>
      <w:r>
        <w:t>How you can act locally without grandstanding</w:t>
      </w:r>
      <w:r/>
    </w:p>
    <w:p>
      <w:r/>
      <w:r>
        <w:t>If the historical record teaches one thing, it’s that small, steady work beats occasional outrage. Start with things like showing up to readings or talks, supporting bookstores and libraries that carry local histories, and donating to or volunteering with groups offering mutual aid. Join or support speaker programmes that bring lived experience into classrooms and community centres; that’s how hearts and minds changed in the past.</w:t>
      </w:r>
      <w:r/>
    </w:p>
    <w:p>
      <w:r/>
      <w:r>
        <w:t>For those wary of public exposure, there are quieter options: fund a meal drop, help with a skillshare, or host a listening session. The key is consistency. History shows movements built durable gains by both public theatre and everyday care , replicate both.</w:t>
      </w:r>
      <w:r/>
    </w:p>
    <w:p>
      <w:r/>
      <w:r>
        <w:t>It's a small change that can make every protest, talk and mutual-aid parcel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0">
        <w:r>
          <w:rPr>
            <w:color w:val="0000EE"/>
            <w:u w:val="single"/>
          </w:rPr>
          <w:t>[4]</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10">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https://lawrencekstimes.com/2026/08/28/lawrence-gay-liberation-history/</w:t>
        </w:r>
      </w:hyperlink>
      <w:r>
        <w:t xml:space="preserve"> - Please view link - unable to able to access data</w:t>
      </w:r>
      <w:r/>
    </w:p>
    <w:p>
      <w:pPr>
        <w:pStyle w:val="ListNumber"/>
        <w:spacing w:line="240" w:lineRule="auto"/>
        <w:ind w:left="720"/>
      </w:pPr>
      <w:r/>
      <w:hyperlink r:id="rId12">
        <w:r>
          <w:rPr>
            <w:color w:val="0000EE"/>
            <w:u w:val="single"/>
          </w:rPr>
          <w:t>https://academic.oup.com/jah/article-abstract/112/4/836/8518888</w:t>
        </w:r>
      </w:hyperlink>
      <w:r>
        <w:t xml:space="preserve"> - This article reviews 'Liberating Lawrence: Gay Activism in the 1970s at the University of Kansas' by Katherine Rose-Mockry. It highlights the book's focus on the Lawrence Gay Liberation Front (LGLF), a student organisation at the University of Kansas formed in 1970. The review discusses the group's efforts to gain official recognition and the broader context of LGBTQ activism during that era. The book is praised for its in-depth research and personal interviews, providing valuable insights into the history of gay activism in Lawrence.</w:t>
      </w:r>
      <w:r/>
    </w:p>
    <w:p>
      <w:pPr>
        <w:pStyle w:val="ListNumber"/>
        <w:spacing w:line="240" w:lineRule="auto"/>
        <w:ind w:left="720"/>
      </w:pPr>
      <w:r/>
      <w:hyperlink r:id="rId14">
        <w:r>
          <w:rPr>
            <w:color w:val="0000EE"/>
            <w:u w:val="single"/>
          </w:rPr>
          <w:t>https://kansaspress.ku.edu/9780700637362/</w:t>
        </w:r>
      </w:hyperlink>
      <w:r>
        <w:t xml:space="preserve"> - 'Liberating Lawrence: Gay Activism in the 1970s at the University of Kansas' by Katherine Rose-Mockry is a comprehensive account of the Lawrence Gay Liberation Front (LGLF). The book details the group's formation in 1970, their struggle for official recognition, and their advocacy for equal rights and the decriminalisation of same-sex activity. Drawing from 67 interviews with former members, it offers a personal and historical perspective on LGBTQ activism in Lawrence during the 1970s.</w:t>
      </w:r>
      <w:r/>
    </w:p>
    <w:p>
      <w:pPr>
        <w:pStyle w:val="ListNumber"/>
        <w:spacing w:line="240" w:lineRule="auto"/>
        <w:ind w:left="720"/>
      </w:pPr>
      <w:r/>
      <w:hyperlink r:id="rId10">
        <w:r>
          <w:rPr>
            <w:color w:val="0000EE"/>
            <w:u w:val="single"/>
          </w:rPr>
          <w:t>https://www.kcur.org/arts-life/2025-06-20/more-than-50-years-after-gay-rights-activism-began-at-ku-a-book-explores-student-stories</w:t>
        </w:r>
      </w:hyperlink>
      <w:r>
        <w:t xml:space="preserve"> - This article discusses the history of gay rights activism at the University of Kansas, focusing on the Lawrence Gay Liberation Front (LGLF). It highlights the group's formation in 1970, their legal battles for recognition, and their impact on campus culture. The piece also introduces Katherine Rose-Mockry's book, 'Liberating Lawrence: Gay Activism in the 1970s at the University of Kansas,' which compiles interviews with former members to provide a detailed account of the movement's history.</w:t>
      </w:r>
      <w:r/>
    </w:p>
    <w:p>
      <w:pPr>
        <w:pStyle w:val="ListNumber"/>
        <w:spacing w:line="240" w:lineRule="auto"/>
        <w:ind w:left="720"/>
      </w:pPr>
      <w:r/>
      <w:hyperlink r:id="rId13">
        <w:r>
          <w:rPr>
            <w:color w:val="0000EE"/>
            <w:u w:val="single"/>
          </w:rPr>
          <w:t>https://www.visitkc.com/event-detail/liberating-lawrence-gay-activism-1970s</w:t>
        </w:r>
      </w:hyperlink>
      <w:r>
        <w:t xml:space="preserve"> - This event, held on June 25, 2025, at the Kansas City Public Library, focused on the history of gay activism in Lawrence, Kansas, during the 1970s. It featured discussions on the Lawrence Gay Liberation Front (LGLF), their struggles for official recognition at the University of Kansas, and their broader impact on LGBTQ rights. The event highlighted the significance of Lawrence's role in the national gay liberation movement.</w:t>
      </w:r>
      <w:r/>
    </w:p>
    <w:p>
      <w:pPr>
        <w:pStyle w:val="ListNumber"/>
        <w:spacing w:line="240" w:lineRule="auto"/>
        <w:ind w:left="720"/>
      </w:pPr>
      <w:r/>
      <w:hyperlink r:id="rId11">
        <w:r>
          <w:rPr>
            <w:color w:val="0000EE"/>
            <w:u w:val="single"/>
          </w:rPr>
          <w:t>https://news.ku.edu/news/article/2021/09/29/ku-community-partners-sponsoring-51-years-out-celebrating-gay-liberation-history-ku-and</w:t>
        </w:r>
      </w:hyperlink>
      <w:r>
        <w:t xml:space="preserve"> - This announcement details the '51 Years OUT! Celebrating Gay Liberation History of KU and Lawrence' event, sponsored by the University of Kansas and community partners. Scheduled for October 18-22, 2021, the event aimed to celebrate the 50th anniversary of the Lawrence Gay Liberation Front (LGLF) and its impact on LGBTQ+ rights and culture. It included panels, presentations, and other activities to honour the history of gay liberation in Lawrence.</w:t>
      </w:r>
      <w:r/>
    </w:p>
    <w:p>
      <w:pPr>
        <w:pStyle w:val="ListNumber"/>
        <w:spacing w:line="240" w:lineRule="auto"/>
        <w:ind w:left="720"/>
      </w:pPr>
      <w:r/>
      <w:hyperlink r:id="rId15">
        <w:r>
          <w:rPr>
            <w:color w:val="0000EE"/>
            <w:u w:val="single"/>
          </w:rPr>
          <w:t>https://en.wikipedia.org/wiki/Gay_liberation</w:t>
        </w:r>
      </w:hyperlink>
      <w:r>
        <w:t xml:space="preserve"> - This Wikipedia article provides an overview of the gay liberation movement, a social and political movement that emerged in the late 1960s and 1970s. It discusses the movement's goals, methods, and achievements, including the fight for legal rights and increased acceptance of LGBTQ+ individuals. The article also touches on the movement's global reach and its influence on subsequent LGBTQ+ rights activism.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wrencekstimes.com/2026/08/28/lawrence-gay-liberation-history/" TargetMode="External"/><Relationship Id="rId10" Type="http://schemas.openxmlformats.org/officeDocument/2006/relationships/hyperlink" Target="https://www.kcur.org/arts-life/2025-06-20/more-than-50-years-after-gay-rights-activism-began-at-ku-a-book-explores-student-stories" TargetMode="External"/><Relationship Id="rId11" Type="http://schemas.openxmlformats.org/officeDocument/2006/relationships/hyperlink" Target="https://news.ku.edu/news/article/2021/09/29/ku-community-partners-sponsoring-51-years-out-celebrating-gay-liberation-history-ku-and" TargetMode="External"/><Relationship Id="rId12" Type="http://schemas.openxmlformats.org/officeDocument/2006/relationships/hyperlink" Target="https://academic.oup.com/jah/article-abstract/112/4/836/8518888" TargetMode="External"/><Relationship Id="rId13" Type="http://schemas.openxmlformats.org/officeDocument/2006/relationships/hyperlink" Target="https://www.visitkc.com/event-detail/liberating-lawrence-gay-activism-1970s" TargetMode="External"/><Relationship Id="rId14" Type="http://schemas.openxmlformats.org/officeDocument/2006/relationships/hyperlink" Target="https://kansaspress.ku.edu/9780700637362/" TargetMode="External"/><Relationship Id="rId15" Type="http://schemas.openxmlformats.org/officeDocument/2006/relationships/hyperlink" Target="https://en.wikipedia.org/wiki/Gay_lib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