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Creative Storytelling Competition for LGBTQIA+ People with Disability in Australia</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Shout it loud: People with Disability Australia is inviting LGBTQIA+ people with disability across Australia to enter a new creative storytelling competition that seeks real, diverse voices to challenge stigma and boost inclusion , prizes, public voting and multiple formats make it easy to tell your story your way.</w:t>
      </w:r>
      <w:r/>
    </w:p>
    <w:p>
      <w:r/>
      <w:r>
        <w:t>Essential takeaways</w:t>
      </w:r>
      <w:r/>
      <w:r/>
    </w:p>
    <w:p>
      <w:pPr>
        <w:pStyle w:val="ListBullet"/>
        <w:spacing w:line="240" w:lineRule="auto"/>
        <w:ind w:left="720"/>
      </w:pPr>
      <w:r/>
      <w:r>
        <w:rPr>
          <w:b/>
        </w:rPr>
        <w:t>Who can enter:</w:t>
      </w:r>
      <w:r>
        <w:t xml:space="preserve"> LGBTQIA+ people with disability, 18+, living in Australia, entering as individuals.</w:t>
      </w:r>
      <w:r/>
    </w:p>
    <w:p>
      <w:pPr>
        <w:pStyle w:val="ListBullet"/>
        <w:spacing w:line="240" w:lineRule="auto"/>
        <w:ind w:left="720"/>
      </w:pPr>
      <w:r/>
      <w:r>
        <w:rPr>
          <w:b/>
        </w:rPr>
        <w:t>When it runs:</w:t>
      </w:r>
      <w:r>
        <w:t xml:space="preserve"> Opens 1 September 2026 and closes 25 October 2026 at 11:59pm AEST; late entries won’t be accepted.</w:t>
      </w:r>
      <w:r/>
    </w:p>
    <w:p>
      <w:pPr>
        <w:pStyle w:val="ListBullet"/>
        <w:spacing w:line="240" w:lineRule="auto"/>
        <w:ind w:left="720"/>
      </w:pPr>
      <w:r/>
      <w:r>
        <w:rPr>
          <w:b/>
        </w:rPr>
        <w:t>What to submit:</w:t>
      </w:r>
      <w:r>
        <w:t xml:space="preserve"> Anything creative , writing, video, Auslan, music, performance, visual art, mixed media or more.</w:t>
      </w:r>
      <w:r/>
    </w:p>
    <w:p>
      <w:pPr>
        <w:pStyle w:val="ListBullet"/>
        <w:spacing w:line="240" w:lineRule="auto"/>
        <w:ind w:left="720"/>
      </w:pPr>
      <w:r/>
      <w:r>
        <w:rPr>
          <w:b/>
        </w:rPr>
        <w:t>Prizes on offer:</w:t>
      </w:r>
      <w:r>
        <w:t xml:space="preserve"> First $2,500, Second $2,000, Third $1,500 and a People’s Choice prize of $1,500 via public vote.</w:t>
      </w:r>
      <w:r/>
    </w:p>
    <w:p>
      <w:pPr>
        <w:pStyle w:val="ListBullet"/>
        <w:spacing w:line="240" w:lineRule="auto"/>
        <w:ind w:left="720"/>
      </w:pPr>
      <w:r/>
      <w:r>
        <w:rPr>
          <w:b/>
        </w:rPr>
        <w:t>Rights and use:</w:t>
      </w:r>
      <w:r>
        <w:t xml:space="preserve"> You keep copyright, but PWDA can display and promote entries royalty-free with credit.</w:t>
      </w:r>
      <w:r/>
      <w:r/>
    </w:p>
    <w:p>
      <w:pPr>
        <w:pStyle w:val="Heading2"/>
      </w:pPr>
      <w:r>
        <w:t>Why this competition matters , it's about visibility and change</w:t>
      </w:r>
      <w:r/>
    </w:p>
    <w:p>
      <w:r/>
      <w:r>
        <w:t>This competition is more than a call for art; it’s part of People with Disability Australia’s Community Attitudes project, a national awareness and education programme aimed at building inclusion in workplaces and communities. The emphasis on lived experience gives entries immediate civic weight , your story could be used in schools, workplaces or public campaigns. Submissions that feel honest, specific and textured tend to land hardest; a short video of someone speaking quietly about a turning point can be just as powerful as a bold mural or a poem.</w:t>
      </w:r>
      <w:r/>
    </w:p>
    <w:p>
      <w:pPr>
        <w:pStyle w:val="Heading2"/>
      </w:pPr>
      <w:r>
        <w:t>Who should think about entering , and how to decide your format</w:t>
      </w:r>
      <w:r/>
    </w:p>
    <w:p>
      <w:r/>
      <w:r>
        <w:t>If you identify as LGBTQIA+ and have a disability, this is explicitly for you. PWDA is casting a wide creative net, so pick the medium that best carries your voice: written pieces suit nuanced reflection, video or performance works are great for personality and presence, and Auslan videos make language access central. Practical tip: consider accessibility at every stage , add captions, transcripts or audio descriptions where possible to widen your audience and the chance of selection.</w:t>
      </w:r>
      <w:r/>
    </w:p>
    <w:p>
      <w:pPr>
        <w:pStyle w:val="Heading2"/>
      </w:pPr>
      <w:r>
        <w:t>Practical entry details , deadlines, prizes and the fine print</w:t>
      </w:r>
      <w:r/>
    </w:p>
    <w:p>
      <w:r/>
      <w:r>
        <w:t>Mark the dates: entries open at midnight AEST on 1 September 2026 and close at 11:59pm AEST on 25 October 2026. Judges will announce First, Second and Third by 16 November, and the People’s Choice winner by 1 December after public voting. Prizes are paid to a nominated bank account. Note the rights clause: you retain copyright, but by entering you grant PWDA ongoing, royalty-free permission to display and promote your work with a credit. Read the full terms and conditions before you submit so there are no surprises.</w:t>
      </w:r>
      <w:r/>
    </w:p>
    <w:p>
      <w:pPr>
        <w:pStyle w:val="Heading2"/>
      </w:pPr>
      <w:r>
        <w:t>How to make your entry stand out , craft, clarity and community</w:t>
      </w:r>
      <w:r/>
    </w:p>
    <w:p>
      <w:r/>
      <w:r>
        <w:t>Stand-out entries tell a clear story and respect craft. Whether you’re submitting a short film, a comic, music or a performance recording, hone a single through-line: what moment changed you, what everyday reality should others see, or what misconception do you want to unsettle? Keep works accessible and shareable , short, emotionally true pieces often get the public vote. And don’t forget to include contact details and a short creator statement explaining context and intent.</w:t>
      </w:r>
      <w:r/>
    </w:p>
    <w:p>
      <w:pPr>
        <w:pStyle w:val="Heading2"/>
      </w:pPr>
      <w:r>
        <w:t>Where your work might travel , reach and impact beyond the contest</w:t>
      </w:r>
      <w:r/>
    </w:p>
    <w:p>
      <w:r/>
      <w:r>
        <w:t>According to PWDA, winning and shortlisted works may be displayed online, in print, at exhibitions and events connected to the Community Attitudes project. That means an entry could reach workplaces, schools and national campaigns seeking to shift attitudes. Think of this as both an artistic opportunity and a civic platform: your piece could help reshape conversations about disability and LGBTQIA+ inclusion across Australia.</w:t>
      </w:r>
      <w:r/>
    </w:p>
    <w:p>
      <w:r/>
      <w:r>
        <w:t>It's a small change that can make every story heard a little louder.</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[3]</w:t>
        </w:r>
      </w:hyperlink>
      <w:r>
        <w:t xml:space="preserve">- Paragraph 2: </w:t>
      </w:r>
      <w:hyperlink r:id="rId9">
        <w:r>
          <w:rPr>
            <w:color w:val="0000EE"/>
            <w:u w:val="single"/>
          </w:rPr>
          <w:t>[1]</w:t>
        </w:r>
      </w:hyperlink>
      <w:r>
        <w:t xml:space="preserve">, </w:t>
      </w:r>
      <w:hyperlink r:id="rId11">
        <w:r>
          <w:rPr>
            <w:color w:val="0000EE"/>
            <w:u w:val="single"/>
          </w:rPr>
          <w:t>[4]</w:t>
        </w:r>
      </w:hyperlink>
      <w:r>
        <w:t xml:space="preserve">- Paragraph 3: </w:t>
      </w:r>
      <w:hyperlink r:id="rId9">
        <w:r>
          <w:rPr>
            <w:color w:val="0000EE"/>
            <w:u w:val="single"/>
          </w:rPr>
          <w:t>[1]</w:t>
        </w:r>
      </w:hyperlink>
      <w:r>
        <w:t xml:space="preserve">- Paragraph 4: </w:t>
      </w:r>
      <w:hyperlink r:id="rId9">
        <w:r>
          <w:rPr>
            <w:color w:val="0000EE"/>
            <w:u w:val="single"/>
          </w:rPr>
          <w:t>[1]</w:t>
        </w:r>
      </w:hyperlink>
      <w:r>
        <w:t xml:space="preserve">, </w:t>
      </w:r>
      <w:hyperlink r:id="rId12">
        <w:r>
          <w:rPr>
            <w:color w:val="0000EE"/>
            <w:u w:val="single"/>
          </w:rPr>
          <w:t>[7]</w:t>
        </w:r>
      </w:hyperlink>
      <w:r>
        <w:t xml:space="preserve">- Paragraph 5: </w:t>
      </w:r>
      <w:hyperlink r:id="rId9">
        <w:r>
          <w:rPr>
            <w:color w:val="0000EE"/>
            <w:u w:val="single"/>
          </w:rPr>
          <w:t>[1]</w:t>
        </w:r>
      </w:hyperlink>
      <w:r>
        <w:t xml:space="preserve">, </w:t>
      </w:r>
      <w:hyperlink r:id="rId13">
        <w:r>
          <w:rPr>
            <w:color w:val="0000EE"/>
            <w:u w:val="single"/>
          </w:rPr>
          <w:t>[6]</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https://pwd.org.au/creative-storytelling-competition-for-lgbtqia-people-with-disability/?utm_source=rss&amp;utm_medium=rss&amp;utm_campaign=creative-storytelling-competition-for-lgbtqia-people-with-disability</w:t>
        </w:r>
      </w:hyperlink>
      <w:r>
        <w:t xml:space="preserve"> - Please view link - unable to able to access data</w:t>
      </w:r>
      <w:r/>
    </w:p>
    <w:p>
      <w:pPr>
        <w:pStyle w:val="ListNumber"/>
        <w:spacing w:line="240" w:lineRule="auto"/>
        <w:ind w:left="720"/>
      </w:pPr>
      <w:r/>
      <w:hyperlink r:id="rId9">
        <w:r>
          <w:rPr>
            <w:color w:val="0000EE"/>
            <w:u w:val="single"/>
          </w:rPr>
          <w:t>https://pwd.org.au/creative-storytelling-competition-for-lgbtqia-people-with-disability/?utm_source=rss&amp;utm_medium=rss&amp;utm_campaign=creative-storytelling-competition-for-lgbtqia-people-with-disability</w:t>
        </w:r>
      </w:hyperlink>
      <w:r>
        <w:t xml:space="preserve"> - People with Disability Australia (PWDA) is inviting LGBTQIA+ individuals with disabilities to participate in a Creative Storytelling Competition as part of their Community Attitudes project. This initiative aims to promote inclusion in workplaces and communities by encouraging participants to share authentic stories that reflect the diversity of the community and challenge stigma and discrimination. The competition is open to Australian residents aged 18 and over who identify as LGBTQIA+ and have a disability. Entries will be accepted from 1 September 2026 to 25 October 2026, with detailed submission guidelines to be announced soon.</w:t>
      </w:r>
      <w:r/>
    </w:p>
    <w:p>
      <w:pPr>
        <w:pStyle w:val="ListNumber"/>
        <w:spacing w:line="240" w:lineRule="auto"/>
        <w:ind w:left="720"/>
      </w:pPr>
      <w:r/>
      <w:hyperlink r:id="rId10">
        <w:r>
          <w:rPr>
            <w:color w:val="0000EE"/>
            <w:u w:val="single"/>
          </w:rPr>
          <w:t>https://pwd.org.au/pwda-launches-the-community-attitudes-project/</w:t>
        </w:r>
      </w:hyperlink>
      <w:r>
        <w:t xml:space="preserve"> - PWDA has launched the Community Attitudes project, a national initiative funded by the Australian Government Department of Health, Disability and Ageing. The project aims to promote the inclusion of LGBTQIA+ individuals with disabilities in workplaces and communities. It includes e-learning modules, webinars, accessible resources, and a nationwide storytelling competition. The project responds to findings from a 2025 national survey highlighting the realities, barriers, strengths, and priorities of LGBTQIA+ individuals with disabilities across Australia.</w:t>
      </w:r>
      <w:r/>
    </w:p>
    <w:p>
      <w:pPr>
        <w:pStyle w:val="ListNumber"/>
        <w:spacing w:line="240" w:lineRule="auto"/>
        <w:ind w:left="720"/>
      </w:pPr>
      <w:r/>
      <w:hyperlink r:id="rId11">
        <w:r>
          <w:rPr>
            <w:color w:val="0000EE"/>
            <w:u w:val="single"/>
          </w:rPr>
          <w:t>https://pwd.org.au/help-pwda-put-lgbtqia-people-with-disability-in-focus/</w:t>
        </w:r>
      </w:hyperlink>
      <w:r>
        <w:t xml:space="preserve"> - PWDA is leading a digital storytelling campaign titled 'InFocus: Queer &amp; Disabled', centring the voices and lived experiences of LGBTQIA+ individuals with disabilities. This campaign focuses on visibility, self-expression, and community, with stories told by participants on their own terms. It runs alongside 2026 Pride celebrations, including Sydney Gay and Lesbian Mardi Gras and Melbourne’s Midsumma Pride March, providing a platform for the community to connect, share stories, and advocate for an inclusive society.</w:t>
      </w:r>
      <w:r/>
    </w:p>
    <w:p>
      <w:pPr>
        <w:pStyle w:val="ListNumber"/>
        <w:spacing w:line="240" w:lineRule="auto"/>
        <w:ind w:left="720"/>
      </w:pPr>
      <w:r/>
      <w:hyperlink r:id="rId14">
        <w:r>
          <w:rPr>
            <w:color w:val="0000EE"/>
            <w:u w:val="single"/>
          </w:rPr>
          <w:t>https://www.abilitv.com.au/</w:t>
        </w:r>
      </w:hyperlink>
      <w:r>
        <w:t xml:space="preserve"> - AbiliTV is Australia's only disability community TV show, hosted and crewed by people with disabilities. The program offers a platform for sharing stories through lived experience, both on screen and behind the scenes. AbiliTV also delivers media workshops, providing individuals with disabilities the opportunity to gain real-world experience in television production, storytelling, and digital media. The show is broadcast every Monday on C31 Melbourne &amp; C44 Adelaide and on demand via the CTV+ Smart TV App and YouTube.</w:t>
      </w:r>
      <w:r/>
    </w:p>
    <w:p>
      <w:pPr>
        <w:pStyle w:val="ListNumber"/>
        <w:spacing w:line="240" w:lineRule="auto"/>
        <w:ind w:left="720"/>
      </w:pPr>
      <w:r/>
      <w:hyperlink r:id="rId13">
        <w:r>
          <w:rPr>
            <w:color w:val="0000EE"/>
            <w:u w:val="single"/>
          </w:rPr>
          <w:t>https://equiartsaustralia.com/</w:t>
        </w:r>
      </w:hyperlink>
      <w:r>
        <w:t xml:space="preserve"> - EquiArts Australia is an initiative celebrating the achievements and opportunities available to Deaf, Disabled, and/or Neurodivergent artists and art workers in Australia. The organisation hosts annual forums to discuss inclusivity and accessibility in the arts sector, aiming to provide disabled creatives and arts workers with opportunities to start or grow their careers, share their work, and be recognised for their artistic contributions. EquiArts Australia is delivered by the Disabled Creative Collective, a group of disabled creatives and arts workers.</w:t>
      </w:r>
      <w:r/>
    </w:p>
    <w:p>
      <w:pPr>
        <w:pStyle w:val="ListNumber"/>
        <w:spacing w:line="240" w:lineRule="auto"/>
        <w:ind w:left="720"/>
      </w:pPr>
      <w:r/>
      <w:hyperlink r:id="rId12">
        <w:r>
          <w:rPr>
            <w:color w:val="0000EE"/>
            <w:u w:val="single"/>
          </w:rPr>
          <w:t>https://www.abc.net.au/news/2026-06-10/abc-looking-for-storytellers-for-idpwd-2026/106616092</w:t>
        </w:r>
      </w:hyperlink>
      <w:r>
        <w:t xml:space="preserve"> - The ABC is partnering with International Day of People with Disability (IDPwD) to recognise the 5.5 million Australians with disabilities. They are seeking emerging content makers with disabilities who have compelling stories to research and explore. This initiative aims to amplify the voices of individuals with disabilities and provide them with a platform to share their experiences, contributing to a more inclusive and diverse media landscape.</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pwd.org.au/creative-storytelling-competition-for-lgbtqia-people-with-disability/?utm_source=rss&amp;utm_medium=rss&amp;utm_campaign=creative-storytelling-competition-for-lgbtqia-people-with-disability" TargetMode="External"/><Relationship Id="rId10" Type="http://schemas.openxmlformats.org/officeDocument/2006/relationships/hyperlink" Target="https://pwd.org.au/pwda-launches-the-community-attitudes-project/" TargetMode="External"/><Relationship Id="rId11" Type="http://schemas.openxmlformats.org/officeDocument/2006/relationships/hyperlink" Target="https://pwd.org.au/help-pwda-put-lgbtqia-people-with-disability-in-focus/" TargetMode="External"/><Relationship Id="rId12" Type="http://schemas.openxmlformats.org/officeDocument/2006/relationships/hyperlink" Target="https://www.abc.net.au/news/2026-06-10/abc-looking-for-storytellers-for-idpwd-2026/106616092" TargetMode="External"/><Relationship Id="rId13" Type="http://schemas.openxmlformats.org/officeDocument/2006/relationships/hyperlink" Target="https://equiartsaustralia.com/" TargetMode="External"/><Relationship Id="rId14" Type="http://schemas.openxmlformats.org/officeDocument/2006/relationships/hyperlink" Target="https://www.abilitv.com.au/"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