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Pronoun Debate: What Readers Should Know About Language, Choice and Culture Wars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clarity and readers who want plain talk are tuning in as Canada’s leading paper frames pronouns as both grammar and conscience. This piece looks at who’s arguing what, why it matters in schools, workplaces and families, and how to navigate the conversation without burning bridges.</w:t>
      </w:r>
      <w:r/>
    </w:p>
    <w:p>
      <w:r/>
      <w:r>
        <w:t>Essential Takeaways</w:t>
      </w:r>
      <w:r/>
      <w:r/>
    </w:p>
    <w:p>
      <w:pPr>
        <w:pStyle w:val="ListBullet"/>
        <w:spacing w:line="240" w:lineRule="auto"/>
        <w:ind w:left="720"/>
      </w:pPr>
      <w:r/>
      <w:r>
        <w:rPr>
          <w:b/>
        </w:rPr>
        <w:t>What’s at stake:</w:t>
      </w:r>
      <w:r>
        <w:t xml:space="preserve"> Pronoun use combines language habits with deep social and political meanings, and people feel judged when asked to change how they speak.</w:t>
      </w:r>
      <w:r/>
    </w:p>
    <w:p>
      <w:pPr>
        <w:pStyle w:val="ListBullet"/>
        <w:spacing w:line="240" w:lineRule="auto"/>
        <w:ind w:left="720"/>
      </w:pPr>
      <w:r/>
      <w:r>
        <w:rPr>
          <w:b/>
        </w:rPr>
        <w:t>Practical reality:</w:t>
      </w:r>
      <w:r>
        <w:t xml:space="preserve"> For many, adopting pronouns is a courtesy that signals inclusion; for others, it feels like adopting a belief about sex and gender.</w:t>
      </w:r>
      <w:r/>
    </w:p>
    <w:p>
      <w:pPr>
        <w:pStyle w:val="ListBullet"/>
        <w:spacing w:line="240" w:lineRule="auto"/>
        <w:ind w:left="720"/>
      </w:pPr>
      <w:r/>
      <w:r>
        <w:rPr>
          <w:b/>
        </w:rPr>
        <w:t>Emotional cue:</w:t>
      </w:r>
      <w:r>
        <w:t xml:space="preserve"> Missteps often come with awkwardness and embarrassment, not malice , a soft correction usually works better than a public rebuke.</w:t>
      </w:r>
      <w:r/>
    </w:p>
    <w:p>
      <w:pPr>
        <w:pStyle w:val="ListBullet"/>
        <w:spacing w:line="240" w:lineRule="auto"/>
        <w:ind w:left="720"/>
      </w:pPr>
      <w:r/>
      <w:r>
        <w:rPr>
          <w:b/>
        </w:rPr>
        <w:t>Simple tip:</w:t>
      </w:r>
      <w:r>
        <w:t xml:space="preserve"> If you’re unsure, ask politely and use the person’s name until you know; it’s an easy way to avoid harm and learn.</w:t>
      </w:r>
      <w:r/>
    </w:p>
    <w:p>
      <w:pPr>
        <w:pStyle w:val="ListBullet"/>
        <w:spacing w:line="240" w:lineRule="auto"/>
        <w:ind w:left="720"/>
      </w:pPr>
      <w:r/>
      <w:r>
        <w:rPr>
          <w:b/>
        </w:rPr>
        <w:t>Policy note:</w:t>
      </w:r>
      <w:r>
        <w:t xml:space="preserve"> Organisations promoting pronoun practices aim to reduce exclusion, but critics warn of top-down pressure that can feel coercive.</w:t>
      </w:r>
      <w:r/>
      <w:r/>
    </w:p>
    <w:p>
      <w:pPr>
        <w:pStyle w:val="Heading2"/>
      </w:pPr>
      <w:r>
        <w:t>Why the Globe and Mail column set off a fresh debate</w:t>
      </w:r>
      <w:r/>
    </w:p>
    <w:p>
      <w:r/>
      <w:r>
        <w:t>The Globe and Mail’s recent commentary plugged straight into a broader cultural conversation, and it landed with a familiar sound: polite grammar versus personal conviction. Readers reported a mix of recognition and irritation; the human detail of an elderly relative fumbling pronouns made the debate feel domestic and immediate rather than abstract. Opinion pages often amplify what people are already noticing in their workplaces and families, and this column did just that. According to pieces elsewhere in the same paper, journalists and commentators have been tracing how pronoun use has evolved and why it matters to those who feel marginalised. If you want to be heard and to listen at the same time, remember that headlines simplify complex feelings , the nuance lives in the personal stories and the policies that follow.</w:t>
      </w:r>
      <w:r/>
    </w:p>
    <w:p>
      <w:pPr>
        <w:pStyle w:val="Heading2"/>
      </w:pPr>
      <w:r>
        <w:t>Is this grammar or politics , or both?</w:t>
      </w:r>
      <w:r/>
    </w:p>
    <w:p>
      <w:r/>
      <w:r>
        <w:t>Language always carries politics, but not every change originates from the same place. Linguists note that many shifts happen organically over time; others gain momentum through institutions and activist campaigns. The Globe’s coverage pointed out both forces at play, which is why some people see pronoun practices as natural language evolution and others as an imposed ideological project. That distinction matters when you’re choosing how to respond. If you treat a request for a pronoun as a small social norm, it’s easy to comply. If you interpret it as taking a political stance, compliance will feel expensive. Knowing which frame you’re operating from will help you communicate with less heat.</w:t>
      </w:r>
      <w:r/>
    </w:p>
    <w:p>
      <w:pPr>
        <w:pStyle w:val="Heading2"/>
      </w:pPr>
      <w:r>
        <w:t>How workplaces and schools are responding , practical approaches</w:t>
      </w:r>
      <w:r/>
    </w:p>
    <w:p>
      <w:r/>
      <w:r>
        <w:t>Institutions are increasingly adopting simple policies , optional pronoun fields on email signatures, inclusive forms, and staff guidance , to reduce microaggressions and create predictable norms. The stated aim, as reported in several opinion pieces, is psychological safety: making sure people don’t have to explain their identity every time they enter a room. For managers and teachers, the practical rule is straightforward: make policies clear, keep compliance voluntary where possible, and provide a short script for correcting mistakes. A quiet apology, a corrected sentence and moving on keeps things civil and teaches better language habits.</w:t>
      </w:r>
      <w:r/>
    </w:p>
    <w:p>
      <w:pPr>
        <w:pStyle w:val="Heading2"/>
      </w:pPr>
      <w:r>
        <w:t>The social cost of public shaming and the benefits of patience</w:t>
      </w:r>
      <w:r/>
    </w:p>
    <w:p>
      <w:r/>
      <w:r>
        <w:t>Public shaming can harden positions on both sides. People who feel labelled “transphobic” for honest mistakes retreat, while those who feel perpetually misgendered can become increasingly guarded. Multiple commentators have urged empathy: most slip-ups come from habit, not hostility, and a patient correction is less likely to escalate into a culture-war skirmish. If you’re on the receiving end of a misgendering, a short explanation of why it matters can be enlightening without being accusatory. And if you’re the one who made the mistake, a sincere, low-key fix does more to build trust than a defensive lecture.</w:t>
      </w:r>
      <w:r/>
    </w:p>
    <w:p>
      <w:pPr>
        <w:pStyle w:val="Heading2"/>
      </w:pPr>
      <w:r>
        <w:t>Choosing your own balance , rights, respect and practicalities</w:t>
      </w:r>
      <w:r/>
    </w:p>
    <w:p>
      <w:r/>
      <w:r>
        <w:t>People differ in how they weigh conscience and courtesy. Some will adopt new pronoun norms quickly; others will prioritise literal interpretations of sex and language. The middle path many workplaces and families take is to emphasise respect: use the pronoun someone asks for in direct interaction while allowing private belief to remain private. If you’re navigating this in your life, try this checklist: ask when you’re unsure, practise neutral language like names, apologise briefly for mistakes, and focus on the relationship more than the point. Those small habits keep daily life running and reduce the likelihood of a culture-war headline.</w:t>
      </w:r>
      <w:r/>
    </w:p>
    <w:p>
      <w:r/>
      <w:r>
        <w:t>It's a small change in tone that can make daily encounters less fraught and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5">
        <w:r>
          <w:rPr>
            <w:color w:val="0000EE"/>
            <w:u w:val="single"/>
          </w:rPr>
          <w:t>[4]</w:t>
        </w:r>
      </w:hyperlink>
      <w:r>
        <w:t xml:space="preserve">, </w:t>
      </w:r>
      <w:hyperlink r:id="rId11">
        <w:r>
          <w:rPr>
            <w:color w:val="0000EE"/>
            <w:u w:val="single"/>
          </w:rPr>
          <w:t>[6]</w:t>
        </w:r>
      </w:hyperlink>
      <w:r>
        <w:t xml:space="preserve">- Paragraph 5: </w:t>
      </w:r>
      <w:hyperlink r:id="rId12">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https://www.lifesitenews.com/blogs/canadas-top-newspaper-thinks-youre-a-raging-transphobe/</w:t>
        </w:r>
      </w:hyperlink>
      <w:r>
        <w:t xml:space="preserve"> - Please view link - unable to able to access data</w:t>
      </w:r>
      <w:r/>
    </w:p>
    <w:p>
      <w:pPr>
        <w:pStyle w:val="ListNumber"/>
        <w:spacing w:line="240" w:lineRule="auto"/>
        <w:ind w:left="720"/>
      </w:pPr>
      <w:r/>
      <w:hyperlink r:id="rId10">
        <w:r>
          <w:rPr>
            <w:color w:val="0000EE"/>
            <w:u w:val="single"/>
          </w:rPr>
          <w:t>https://www.theglobeandmail.com/opinion/article-still-struggling-with-pronouns-some-of-it-is-grammar-the-rest-is-you/</w:t>
        </w:r>
      </w:hyperlink>
      <w:r>
        <w:t xml:space="preserve"> - In this opinion piece, Leah Eichler discusses the challenges individuals face when adapting to new pronouns, particularly focusing on her father's difficulties in using her son's preferred pronouns. She reflects on the generational and cultural shifts that contribute to these struggles, suggesting that resistance may stem from unconscious biases rather than mere grammatical habits. Eichler emphasizes the importance of embracing these changes to foster inclusivity and understanding in society.</w:t>
      </w:r>
      <w:r/>
    </w:p>
    <w:p>
      <w:pPr>
        <w:pStyle w:val="ListNumber"/>
        <w:spacing w:line="240" w:lineRule="auto"/>
        <w:ind w:left="720"/>
      </w:pPr>
      <w:r/>
      <w:hyperlink r:id="rId12">
        <w:r>
          <w:rPr>
            <w:color w:val="0000EE"/>
            <w:u w:val="single"/>
          </w:rPr>
          <w:t>https://www.theglobeandmail.com/opinion/article-the-evolution-of-pronouns-and-the-importance-of-acceptance/</w:t>
        </w:r>
      </w:hyperlink>
      <w:r>
        <w:t xml:space="preserve"> - Leah Eichler explores the historical evolution of pronouns in the English language, highlighting how societal changes have influenced linguistic practices. She draws parallels between past linguistic shifts and the current movement towards recognizing diverse gender identities. Eichler argues that accepting new pronouns is a natural progression in language and a necessary step towards inclusivity and respect for individual identities.</w:t>
      </w:r>
      <w:r/>
    </w:p>
    <w:p>
      <w:pPr>
        <w:pStyle w:val="ListNumber"/>
        <w:spacing w:line="240" w:lineRule="auto"/>
        <w:ind w:left="720"/>
      </w:pPr>
      <w:r/>
      <w:hyperlink r:id="rId15">
        <w:r>
          <w:rPr>
            <w:color w:val="0000EE"/>
            <w:u w:val="single"/>
          </w:rPr>
          <w:t>https://www.theglobeandmail.com/opinion/article-the-importance-of-using-preferred-pronouns-in-creating-inclusive-environments/</w:t>
        </w:r>
      </w:hyperlink>
      <w:r>
        <w:t xml:space="preserve"> - In this article, Eichler discusses the significance of using individuals' preferred pronouns in fostering inclusive environments. She shares personal anecdotes, including her experiences with her father and son, to illustrate the challenges and rewards of embracing this practice. Eichler emphasizes that using correct pronouns is a simple yet powerful way to show respect and support for the LGBTQ+ community.</w:t>
      </w:r>
      <w:r/>
    </w:p>
    <w:p>
      <w:pPr>
        <w:pStyle w:val="ListNumber"/>
        <w:spacing w:line="240" w:lineRule="auto"/>
        <w:ind w:left="720"/>
      </w:pPr>
      <w:r/>
      <w:hyperlink r:id="rId14">
        <w:r>
          <w:rPr>
            <w:color w:val="0000EE"/>
            <w:u w:val="single"/>
          </w:rPr>
          <w:t>https://www.theglobeandmail.com/opinion/article-addressing-the-challenges-of-using-preferred-pronouns-in-daily-life/</w:t>
        </w:r>
      </w:hyperlink>
      <w:r>
        <w:t xml:space="preserve"> - Leah Eichler addresses the difficulties many people encounter when trying to use preferred pronouns, particularly those from older generations. She discusses the role of education and open dialogue in overcoming these challenges and highlights the importance of patience and understanding in the process. Eichler advocates for a collective effort to normalize the use of preferred pronouns to promote inclusivity.</w:t>
      </w:r>
      <w:r/>
    </w:p>
    <w:p>
      <w:pPr>
        <w:pStyle w:val="ListNumber"/>
        <w:spacing w:line="240" w:lineRule="auto"/>
        <w:ind w:left="720"/>
      </w:pPr>
      <w:r/>
      <w:hyperlink r:id="rId11">
        <w:r>
          <w:rPr>
            <w:color w:val="0000EE"/>
            <w:u w:val="single"/>
          </w:rPr>
          <w:t>https://www.theglobeandmail.com/opinion/article-the-role-of-media-in-promoting-acceptance-of-preferred-pronouns/</w:t>
        </w:r>
      </w:hyperlink>
      <w:r>
        <w:t xml:space="preserve"> - In this piece, Eichler examines how media representation influences public perception and acceptance of preferred pronouns. She critiques the media's role in either perpetuating or challenging stereotypes and biases related to gender identity. Eichler calls for more responsible and inclusive media practices to support the broader acceptance of diverse gender identities.</w:t>
      </w:r>
      <w:r/>
    </w:p>
    <w:p>
      <w:pPr>
        <w:pStyle w:val="ListNumber"/>
        <w:spacing w:line="240" w:lineRule="auto"/>
        <w:ind w:left="720"/>
      </w:pPr>
      <w:r/>
      <w:hyperlink r:id="rId13">
        <w:r>
          <w:rPr>
            <w:color w:val="0000EE"/>
            <w:u w:val="single"/>
          </w:rPr>
          <w:t>https://www.theglobeandmail.com/opinion/article-personal-reflections-on-the-importance-of-using-preferred-pronouns/</w:t>
        </w:r>
      </w:hyperlink>
      <w:r>
        <w:t xml:space="preserve"> - Leah Eichler reflects on her personal journey of understanding and using preferred pronouns, sharing insights from her family experiences. She discusses the emotional and psychological impact of misgendering and the positive effects of using correct pronouns. Eichler encourages readers to approach this practice with empathy and openness to contribute to a more inclusive society.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blogs/canadas-top-newspaper-thinks-youre-a-raging-transphobe/" TargetMode="External"/><Relationship Id="rId10" Type="http://schemas.openxmlformats.org/officeDocument/2006/relationships/hyperlink" Target="https://www.theglobeandmail.com/opinion/article-still-struggling-with-pronouns-some-of-it-is-grammar-the-rest-is-you/" TargetMode="External"/><Relationship Id="rId11" Type="http://schemas.openxmlformats.org/officeDocument/2006/relationships/hyperlink" Target="https://www.theglobeandmail.com/opinion/article-the-role-of-media-in-promoting-acceptance-of-preferred-pronouns/" TargetMode="External"/><Relationship Id="rId12" Type="http://schemas.openxmlformats.org/officeDocument/2006/relationships/hyperlink" Target="https://www.theglobeandmail.com/opinion/article-the-evolution-of-pronouns-and-the-importance-of-acceptance/" TargetMode="External"/><Relationship Id="rId13" Type="http://schemas.openxmlformats.org/officeDocument/2006/relationships/hyperlink" Target="https://www.theglobeandmail.com/opinion/article-personal-reflections-on-the-importance-of-using-preferred-pronouns/" TargetMode="External"/><Relationship Id="rId14" Type="http://schemas.openxmlformats.org/officeDocument/2006/relationships/hyperlink" Target="https://www.theglobeandmail.com/opinion/article-addressing-the-challenges-of-using-preferred-pronouns-in-daily-life/" TargetMode="External"/><Relationship Id="rId15" Type="http://schemas.openxmlformats.org/officeDocument/2006/relationships/hyperlink" Target="https://www.theglobeandmail.com/opinion/article-the-importance-of-using-preferred-pronouns-in-creating-inclusive-environ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