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San Francisco Support Hub for South Asian Trans Immigrants Faces Funding Crisis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are rallying: Parivar Bay Area, the San Francisco cultural centre serving South Asian and Global South transgender immigrants, has lost its physical space and paused core programmes after two years without public funding , a sharp reminder that niche, intersectional services still struggle for stable grants.</w:t>
      </w:r>
      <w:r/>
    </w:p>
    <w:p>
      <w:r/>
      <w:r>
        <w:t>Essential Takeaways</w:t>
      </w:r>
      <w:r/>
      <w:r/>
    </w:p>
    <w:p>
      <w:pPr>
        <w:pStyle w:val="ListBullet"/>
        <w:spacing w:line="240" w:lineRule="auto"/>
        <w:ind w:left="720"/>
      </w:pPr>
      <w:r/>
      <w:r>
        <w:rPr>
          <w:b/>
        </w:rPr>
        <w:t>Core services paused:</w:t>
      </w:r>
      <w:r>
        <w:t xml:space="preserve"> Parivar has closed its cultural centre and paused key programmes after failing to secure public grants for two consecutive years.</w:t>
      </w:r>
      <w:r/>
    </w:p>
    <w:p>
      <w:pPr>
        <w:pStyle w:val="ListBullet"/>
        <w:spacing w:line="240" w:lineRule="auto"/>
        <w:ind w:left="720"/>
      </w:pPr>
      <w:r/>
      <w:r>
        <w:rPr>
          <w:b/>
        </w:rPr>
        <w:t>Deep community reach:</w:t>
      </w:r>
      <w:r>
        <w:t xml:space="preserve"> The organisation estimates it served roughly 9,000–20,000 people annually and claims to have helped more than 104,000 people since 2018.</w:t>
      </w:r>
      <w:r/>
    </w:p>
    <w:p>
      <w:pPr>
        <w:pStyle w:val="ListBullet"/>
        <w:spacing w:line="240" w:lineRule="auto"/>
        <w:ind w:left="720"/>
      </w:pPr>
      <w:r/>
      <w:r>
        <w:rPr>
          <w:b/>
        </w:rPr>
        <w:t>Funding shortfall:</w:t>
      </w:r>
      <w:r>
        <w:t xml:space="preserve"> Parivar is now seeking under $495,000 to rebuild on a smaller footprint, down from an initial ask of $1.1 million.</w:t>
      </w:r>
      <w:r/>
    </w:p>
    <w:p>
      <w:pPr>
        <w:pStyle w:val="ListBullet"/>
        <w:spacing w:line="240" w:lineRule="auto"/>
        <w:ind w:left="720"/>
      </w:pPr>
      <w:r/>
      <w:r>
        <w:rPr>
          <w:b/>
        </w:rPr>
        <w:t>In‑person security matters:</w:t>
      </w:r>
      <w:r>
        <w:t xml:space="preserve"> Staff say face‑to‑face clinics provided a safer option for clients worried about ICE surveillance than online services.</w:t>
      </w:r>
      <w:r/>
    </w:p>
    <w:p>
      <w:pPr>
        <w:pStyle w:val="ListBullet"/>
        <w:spacing w:line="240" w:lineRule="auto"/>
        <w:ind w:left="720"/>
      </w:pPr>
      <w:r/>
      <w:r>
        <w:rPr>
          <w:b/>
        </w:rPr>
        <w:t>Culturally specific care:</w:t>
      </w:r>
      <w:r>
        <w:t xml:space="preserve"> Parivar centres Hijra, Kinnar and Global South trans immigrant experiences , a service gap other large groups often don’t fill.</w:t>
      </w:r>
      <w:r/>
      <w:r/>
    </w:p>
    <w:p>
      <w:pPr>
        <w:pStyle w:val="Heading2"/>
      </w:pPr>
      <w:r>
        <w:t>Why losing Parivar’s space hits harder than it sounds</w:t>
      </w:r>
      <w:r/>
    </w:p>
    <w:p>
      <w:r/>
      <w:r>
        <w:t>Parivar’s centre was more than an office; it was a quiet, lived‑in place where people could speak their first language and not explain their identity at every turn. The loss registers as a sensory thing , no more shared chai, no safe corners for translation or warm handshakes at a job workshop.</w:t>
      </w:r>
      <w:r/>
    </w:p>
    <w:p>
      <w:r/>
      <w:r>
        <w:t>According to reporting, Parivar’s co‑founder Anjali Rimi says the centre answered a very particular intersectional need that larger service providers often miss. That matters because many clients are wary of online outreach given heightened immigration enforcement, so losing a physical clinic reduces trust and access.</w:t>
      </w:r>
      <w:r/>
    </w:p>
    <w:p>
      <w:r/>
      <w:r>
        <w:t>If you’ve ever relied on face‑to‑face help, you know it feels more secure; for Parivar’s community, that’s a practical barrier as well as an emotional loss.</w:t>
      </w:r>
      <w:r/>
    </w:p>
    <w:p>
      <w:pPr>
        <w:pStyle w:val="Heading2"/>
      </w:pPr>
      <w:r>
        <w:t>How Parivar’s programmes worked , and why they mattered</w:t>
      </w:r>
      <w:r/>
    </w:p>
    <w:p>
      <w:r/>
      <w:r>
        <w:t>Parivar combined legal clinics, leadership training and cultural events to “serve the whole person.” Their immigration relief work included partnering with law firms to help translate asylum narratives, while leadership cohorts offered stipends and job‑search support.</w:t>
      </w:r>
      <w:r/>
    </w:p>
    <w:p>
      <w:r/>
      <w:r>
        <w:t>Graduation photos and Diwali celebrations weren’t just PR , they were part of building belonging for people who might otherwise be cut off from both South Asian communities and LGBTQ+ spaces. That dual role is why Rimi and supporters argue the group isn’t interchangeable with broad immigrant or queer services.</w:t>
      </w:r>
      <w:r/>
    </w:p>
    <w:p>
      <w:r/>
      <w:r>
        <w:t>Practical note: services that speak the languages and cultures of clients often boost uptake and outcomes, so funders looking at reach should value cultural congruence, not just headcounts.</w:t>
      </w:r>
      <w:r/>
    </w:p>
    <w:p>
      <w:pPr>
        <w:pStyle w:val="Heading2"/>
      </w:pPr>
      <w:r>
        <w:t>What happened with city and state funding</w:t>
      </w:r>
      <w:r/>
    </w:p>
    <w:p>
      <w:r/>
      <w:r>
        <w:t>Parivar historically relied heavily on public grants, reportedly receiving roughly $1 million from state and city sources over recent years. This funding stream dried up for the current budget cycle, with the department that awards housing and community grants saying Parivar wasn’t eligible to apply in the latest round.</w:t>
      </w:r>
      <w:r/>
    </w:p>
    <w:p>
      <w:r/>
      <w:r>
        <w:t>City spokespeople have defended the broader budget as preserving many LGBTQ and immigrant services despite fiscal pressure, while a smaller $150,000 extension is slated to go before the Board of Supervisors. Advocates, including Supervisor Bilal Mahmood, are pushing to keep something in place.</w:t>
      </w:r>
      <w:r/>
    </w:p>
    <w:p>
      <w:r/>
      <w:r>
        <w:t>In plain terms: budget technicalities and shifting procurement windows can mean small, specialised groups fall through the cracks even when a city says it supports the community.</w:t>
      </w:r>
      <w:r/>
    </w:p>
    <w:p>
      <w:pPr>
        <w:pStyle w:val="Heading2"/>
      </w:pPr>
      <w:r>
        <w:t>The human story behind the headlines</w:t>
      </w:r>
      <w:r/>
    </w:p>
    <w:p>
      <w:r/>
      <w:r>
        <w:t>Rimi’s own migration from India and lived experience as a Kinnar person shaped Parivar’s mission. She built the group to offer what she hadn’t found: safety, legal help and culturally aware support. Beneficiaries like Alessandra Garcia describe Parivar as life‑changing , practical help with CVs, rights education and stipend support while jobhunting.</w:t>
      </w:r>
      <w:r/>
    </w:p>
    <w:p>
      <w:r/>
      <w:r>
        <w:t>That personal link is what makes Parivar’s potential closure feel intimate; it’s not only about services on a spreadsheet, it’s about people who would otherwise be left navigating hostile systems alone.</w:t>
      </w:r>
      <w:r/>
    </w:p>
    <w:p>
      <w:pPr>
        <w:pStyle w:val="Heading2"/>
      </w:pPr>
      <w:r>
        <w:t>What this means for funders and supporters , and what you can do</w:t>
      </w:r>
      <w:r/>
    </w:p>
    <w:p>
      <w:r/>
      <w:r>
        <w:t>The Parivar case is a reminder that intersectional organisations often require different funding timelines and smaller, more flexible grants. If you care, local supporters can press supervisors, donate to the fundraiser on Parivar’s site, or volunteer skills like legal translation and fundraising.</w:t>
      </w:r>
      <w:r/>
    </w:p>
    <w:p>
      <w:r/>
      <w:r>
        <w:t>For funders: consider multi‑year, renewal‑friendly contracts and outreach that recognises cultural competence as an outcome, not a nice‑to‑have. For neighbours: even small donations or attending a council meeting can make a difference when procurement windows and budgets are stacked against grassroots groups.</w:t>
      </w:r>
      <w:r/>
    </w:p>
    <w:p>
      <w:r/>
      <w:r>
        <w:t>It’s a small change that can make every support service last a little longer.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[4]</w:t>
        </w:r>
      </w:hyperlink>
      <w:r>
        <w:t xml:space="preserve">- Paragraph 6: </w:t>
      </w:r>
      <w:hyperlink r:id="rId9">
        <w:r>
          <w:rPr>
            <w:color w:val="0000EE"/>
            <w:u w:val="single"/>
          </w:rPr>
          <w:t>[1]</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https://asamnews.com/2026/08/26/parivar-bay-area-trans-immigrant-services-funding-loss/</w:t>
        </w:r>
      </w:hyperlink>
      <w:r>
        <w:t xml:space="preserve"> - Please view link - unable to able to access data</w:t>
      </w:r>
      <w:r/>
    </w:p>
    <w:p>
      <w:pPr>
        <w:pStyle w:val="ListNumber"/>
        <w:spacing w:line="240" w:lineRule="auto"/>
        <w:ind w:left="720"/>
      </w:pPr>
      <w:r/>
      <w:hyperlink r:id="rId10">
        <w:r>
          <w:rPr>
            <w:color w:val="0000EE"/>
            <w:u w:val="single"/>
          </w:rPr>
          <w:t>https://www.parivarbayarea.net/</w:t>
        </w:r>
      </w:hyperlink>
      <w:r>
        <w:t xml:space="preserve"> - Parivar Bay Area is the nation's first and only Hijra, Kinnar, and Global South transgender immigrant-led organization, founded in 2018. Based in San Francisco, they provide culturally responsive leadership development, legal access, emergency support, advocacy, arts, and community for transgender, gender-diverse, and intersex immigrants and asylees. After eight years of serving more than 104,000 people and building a permanent cultural home, they are now at risk of closing due to funding challenges. Their mission focuses on advancing social, economic, and legal equity through advocacy, arts, direct support, and leadership development.</w:t>
      </w:r>
      <w:r/>
    </w:p>
    <w:p>
      <w:pPr>
        <w:pStyle w:val="ListNumber"/>
        <w:spacing w:line="240" w:lineRule="auto"/>
        <w:ind w:left="720"/>
      </w:pPr>
      <w:r/>
      <w:hyperlink r:id="rId13">
        <w:r>
          <w:rPr>
            <w:color w:val="0000EE"/>
            <w:u w:val="single"/>
          </w:rPr>
          <w:t>https://www.parivarbayarea.net/services-4</w:t>
        </w:r>
      </w:hyperlink>
      <w:r>
        <w:t xml:space="preserve"> - Parivar Bay Area offers a comprehensive range of services, including the Transgender &amp; Immigrant Legal Access &amp; Relief Initiative (TILARI), which provides immigration support prioritising transgender and gender-diverse individuals, families with trans members, and people from the Global South. They also offer affordable, accessible, and affirming legal services, with a vision to build a comprehensive network of legal access over the next two years, focusing on immigration legal services, followed by employment and civic legal services. Their approach is rooted in cultural competence, compassion, and community care.</w:t>
      </w:r>
      <w:r/>
    </w:p>
    <w:p>
      <w:pPr>
        <w:pStyle w:val="ListNumber"/>
        <w:spacing w:line="240" w:lineRule="auto"/>
        <w:ind w:left="720"/>
      </w:pPr>
      <w:r/>
      <w:hyperlink r:id="rId15">
        <w:r>
          <w:rPr>
            <w:color w:val="0000EE"/>
            <w:u w:val="single"/>
          </w:rPr>
          <w:t>https://www.parivarbayarea.net/community-building</w:t>
        </w:r>
      </w:hyperlink>
      <w:r>
        <w:t xml:space="preserve"> - The Immigrant Emerging Leadership Program (IELP) is a 10-week fellowship designed for newly arriving and existing immigrants and asylees, especially transgender, gender-diverse, and LGBTQIA+ leaders seeking to build meaningful livelihoods and belonging in California. Through English and Spanish cohort tracks, fellows gain essential leadership, employment readiness, and advocacy skills across five key areas: self-awareness, resilient career management, job search and creation, workplace readiness, and community leadership. Participants receive hands-on training in resume writing, AI-based job search, networking, public speaking, and financial literacy while deepening their understanding of community humility and immigrant justice.</w:t>
      </w:r>
      <w:r/>
    </w:p>
    <w:p>
      <w:pPr>
        <w:pStyle w:val="ListNumber"/>
        <w:spacing w:line="240" w:lineRule="auto"/>
        <w:ind w:left="720"/>
      </w:pPr>
      <w:r/>
      <w:hyperlink r:id="rId14">
        <w:r>
          <w:rPr>
            <w:color w:val="0000EE"/>
            <w:u w:val="single"/>
          </w:rPr>
          <w:t>https://www.ebar.com/story/168593</w:t>
        </w:r>
      </w:hyperlink>
      <w:r>
        <w:t xml:space="preserve"> - Parivar Bay Area, a San Francisco-based nonprofit dedicated to supporting transgender immigrants and families from the Global South, is facing financial challenges that threaten its existence. Despite opening a new headquarters in October 2025, the organization is at risk of closure due to funding issues. Parivar urgently seeks $675,000 for its core programs and has halted key programming in the face of large budget cuts, with a projected lack of new government funding in the 2026-2027 fiscal year.</w:t>
      </w:r>
      <w:r/>
    </w:p>
    <w:p>
      <w:pPr>
        <w:pStyle w:val="ListNumber"/>
        <w:spacing w:line="240" w:lineRule="auto"/>
        <w:ind w:left="720"/>
      </w:pPr>
      <w:r/>
      <w:hyperlink r:id="rId11">
        <w:r>
          <w:rPr>
            <w:color w:val="0000EE"/>
            <w:u w:val="single"/>
          </w:rPr>
          <w:t>https://www.kqed.org/news/12091922/san-francisco-trans-led-space-fears-closure-9-months-after-opening</w:t>
        </w:r>
      </w:hyperlink>
      <w:r>
        <w:t xml:space="preserve"> - Parivar Bay Area, an organization dedicated to supporting South Asian gender-diverse immigrants, may be forced to shut its doors in two weeks. Despite opening its doors during Diwali in October 2025, the organization is struggling to keep its doors open due to financial difficulties. Co-founder Anjali Rimi expressed concern over the potential closure, highlighting the critical role Parivar plays in the community and the challenges faced in securing sustainable funding.</w:t>
      </w:r>
      <w:r/>
    </w:p>
    <w:p>
      <w:pPr>
        <w:pStyle w:val="ListNumber"/>
        <w:spacing w:line="240" w:lineRule="auto"/>
        <w:ind w:left="720"/>
      </w:pPr>
      <w:r/>
      <w:hyperlink r:id="rId12">
        <w:r>
          <w:rPr>
            <w:color w:val="0000EE"/>
            <w:u w:val="single"/>
          </w:rPr>
          <w:t>https://www.hindustantimes.com/nri/indian-founder-of-us-based-trans-south-asian-support-group-warns-of-shutdown-inside-anjali-rimi-tale-of-struggle-parivar-101785566680717.html/</w:t>
        </w:r>
      </w:hyperlink>
      <w:r>
        <w:t xml:space="preserve"> - Anjali Rimi, an Indian-born transgender activist, co-founded Parivar Bay Area in 2018 to support transgender South Asian immigrants. After facing personal hardships, including losing her H-1B visa and becoming homeless, Rimi rebuilt her life in the United States. Now, she is fighting to save one of the country's only organizations dedicated to supporting transgender South Asian immigrants, as Parivar Bay Area is on the verge of closure after losing key government funding.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samnews.com/2026/08/26/parivar-bay-area-trans-immigrant-services-funding-loss/" TargetMode="External"/><Relationship Id="rId10" Type="http://schemas.openxmlformats.org/officeDocument/2006/relationships/hyperlink" Target="https://www.parivarbayarea.net/" TargetMode="External"/><Relationship Id="rId11" Type="http://schemas.openxmlformats.org/officeDocument/2006/relationships/hyperlink" Target="https://www.kqed.org/news/12091922/san-francisco-trans-led-space-fears-closure-9-months-after-opening" TargetMode="External"/><Relationship Id="rId12" Type="http://schemas.openxmlformats.org/officeDocument/2006/relationships/hyperlink" Target="https://www.hindustantimes.com/nri/indian-founder-of-us-based-trans-south-asian-support-group-warns-of-shutdown-inside-anjali-rimi-tale-of-struggle-parivar-101785566680717.html/" TargetMode="External"/><Relationship Id="rId13" Type="http://schemas.openxmlformats.org/officeDocument/2006/relationships/hyperlink" Target="https://www.parivarbayarea.net/services-4" TargetMode="External"/><Relationship Id="rId14" Type="http://schemas.openxmlformats.org/officeDocument/2006/relationships/hyperlink" Target="https://www.ebar.com/story/168593" TargetMode="External"/><Relationship Id="rId15" Type="http://schemas.openxmlformats.org/officeDocument/2006/relationships/hyperlink" Target="https://www.parivarbayarea.net/community-buil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