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Religious Pride Coverage: How LGBTQ+ Catholics Made Space at WorldPride Amsterdam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faith spaces at Pride: Religious Pride at WorldPride Amsterdam 2026 made religion visible, welcoming LGBTQ+ people of many traditions, and showed why Catholic queer ministers and networks matter for belonging and pastoral care. The programme offered services, dialogue stalls and public witness during 25 July–8 August.</w:t>
      </w:r>
      <w:r/>
    </w:p>
    <w:p>
      <w:r/>
      <w:r>
        <w:t>Essential Takeaways</w:t>
      </w:r>
      <w:r/>
      <w:r/>
    </w:p>
    <w:p>
      <w:pPr>
        <w:pStyle w:val="ListBullet"/>
        <w:spacing w:line="240" w:lineRule="auto"/>
        <w:ind w:left="720"/>
      </w:pPr>
      <w:r/>
      <w:r>
        <w:rPr>
          <w:b/>
        </w:rPr>
        <w:t>Visible worship:</w:t>
      </w:r>
      <w:r>
        <w:t xml:space="preserve"> Religious Pride included public services in central venues, giving faith a tactile presence , full churches, singing, and shared liturgy.</w:t>
      </w:r>
      <w:r/>
    </w:p>
    <w:p>
      <w:pPr>
        <w:pStyle w:val="ListBullet"/>
        <w:spacing w:line="240" w:lineRule="auto"/>
        <w:ind w:left="720"/>
      </w:pPr>
      <w:r/>
      <w:r>
        <w:rPr>
          <w:b/>
        </w:rPr>
        <w:t>Pastoral presence:</w:t>
      </w:r>
      <w:r>
        <w:t xml:space="preserve"> Groups like the Werkverband van Katholieke Homo-Pastores (WKHP) staffed stalls and led services, offering approachable, reassuring conversation.</w:t>
      </w:r>
      <w:r/>
    </w:p>
    <w:p>
      <w:pPr>
        <w:pStyle w:val="ListBullet"/>
        <w:spacing w:line="240" w:lineRule="auto"/>
        <w:ind w:left="720"/>
      </w:pPr>
      <w:r/>
      <w:r>
        <w:rPr>
          <w:b/>
        </w:rPr>
        <w:t>Ecumenical reach:</w:t>
      </w:r>
      <w:r>
        <w:t xml:space="preserve"> The programme was deliberately interdenominational and interreligious, so visitors met clergy and laypeople from varied traditions.</w:t>
      </w:r>
      <w:r/>
    </w:p>
    <w:p>
      <w:pPr>
        <w:pStyle w:val="ListBullet"/>
        <w:spacing w:line="240" w:lineRule="auto"/>
        <w:ind w:left="720"/>
      </w:pPr>
      <w:r/>
      <w:r>
        <w:rPr>
          <w:b/>
        </w:rPr>
        <w:t>Institutional friction:</w:t>
      </w:r>
      <w:r>
        <w:t xml:space="preserve"> WKHP continues to operate largely outside formal diocesan structures, keeping a cautious but persistent dialogue with church authorities.</w:t>
      </w:r>
      <w:r/>
    </w:p>
    <w:p>
      <w:pPr>
        <w:pStyle w:val="ListBullet"/>
        <w:spacing w:line="240" w:lineRule="auto"/>
        <w:ind w:left="720"/>
      </w:pPr>
      <w:r/>
      <w:r>
        <w:rPr>
          <w:b/>
        </w:rPr>
        <w:t>Practical value:</w:t>
      </w:r>
      <w:r>
        <w:t xml:space="preserve"> For many queer people, seeing faith and LGBTQ+ identity coexist publicly is emotionally powerful and can rebuild ties to spiritual life.</w:t>
      </w:r>
      <w:r/>
      <w:r/>
    </w:p>
    <w:p>
      <w:pPr>
        <w:pStyle w:val="Heading2"/>
      </w:pPr>
      <w:r>
        <w:t>Religious Pride put faith on the Pride map , literally</w:t>
      </w:r>
      <w:r/>
    </w:p>
    <w:p>
      <w:r/>
      <w:r>
        <w:t>The standout fact is simple and sensory: people worshipped in full churches during WorldPride, and the sound of communal singing mixed with the bustle of Pride outside. According to event listings and press activity around WorldPride Amsterdam, Religious Pride was a formal strand of the festival, hosting services, talks and pilgrimages. That visibility matters because it reframes religion from a private struggle into a communal, public offering. For visitors who’d been told faith and queerness were incompatible, seeing clergy onstage with pride flags carries immediate emotional weight.</w:t>
      </w:r>
      <w:r/>
    </w:p>
    <w:p>
      <w:pPr>
        <w:pStyle w:val="Heading2"/>
      </w:pPr>
      <w:r>
        <w:t>Catholic queer ministers took centre stage, but not without tension</w:t>
      </w:r>
      <w:r/>
    </w:p>
    <w:p>
      <w:r/>
      <w:r>
        <w:t>The Dutch network WKHP , the Association of Catholic Gay Pastors , was among those who made themselves seen and heard. Its members co-led services and staffed information stands, offering pastoral care in the wide, noisy heart of Pride. Yet WKHP’s existence also points to a wider institutional gap: many dioceses in the Netherlands haven’t set up official LGBTQ+ ministries, and contact with bishops is often limited. That means groups like WKHP choose a grassroots route: visible, tenacious, and sometimes cautious, but always present.</w:t>
      </w:r>
      <w:r/>
    </w:p>
    <w:p>
      <w:pPr>
        <w:pStyle w:val="Heading2"/>
      </w:pPr>
      <w:r>
        <w:t>Why the stall in Pride Village matters , pastoral work that meets people where they are</w:t>
      </w:r>
      <w:r/>
    </w:p>
    <w:p>
      <w:r/>
      <w:r>
        <w:t>Having a booth in Pride Village is more than publicity; it’s pastoral outreach in practice. Volunteers answer questions, signpost resources and simply listen to people who’ve left their churches or who still identify culturally as Catholic. The interactive nature of the village meant conversations could happen in passing , a young person finding a new faith community, a curious passer-by asking about liturgy , and those micro-encounters add up to real pastoral impact. For anyone organising or attending future Pride events, consider a staffed presence: it’s low-cost and high-return in terms of trust-building.</w:t>
      </w:r>
      <w:r/>
    </w:p>
    <w:p>
      <w:pPr>
        <w:pStyle w:val="Heading2"/>
      </w:pPr>
      <w:r>
        <w:t>Ecumenical and interreligious cooperation strengthened visibility and resilience</w:t>
      </w:r>
      <w:r/>
    </w:p>
    <w:p>
      <w:r/>
      <w:r>
        <w:t>Religious Pride wasn’t just Christian , it was deliberately ecumenical and interreligious, inviting different denominations and faiths to stand together. That coalition-building changes the dynamics: small communities that might be overlooked when acting alone become harder to ignore when they unite. It’s a pragmatic lesson for minority ministries everywhere , collaboration brings scale and keeps the conversation in public view, especially in a secularised, plural landscape like the Netherlands.</w:t>
      </w:r>
      <w:r/>
    </w:p>
    <w:p>
      <w:pPr>
        <w:pStyle w:val="Heading2"/>
      </w:pPr>
      <w:r>
        <w:t>What this means forward: inclusion as witness, not concession</w:t>
      </w:r>
      <w:r/>
    </w:p>
    <w:p>
      <w:r/>
      <w:r>
        <w:t>The practical payoff is straightforward. When faith communities show up visibly at Pride with services, theological conversations and outreach, they signal that religion can be an ally as well as a critic. For LGBTQ+ people considering whether to return to or reimagine their spiritual life, that signal is powerful. The next steps are both local and institutional: keep the grassroots energies alive, press for cautious diocesan engagement, and keep offering pastoral routes for those who need them.</w:t>
      </w:r>
      <w:r/>
    </w:p>
    <w:p>
      <w:r/>
      <w:r>
        <w:t>It's a small change that can make every spiritual home feel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https://www.newwaysministry.org/2026/08/26/at-amsterdams-religious-pride-lgbtq-catholics-claim-their-place-in-the-church/</w:t>
        </w:r>
      </w:hyperlink>
      <w:r>
        <w:t xml:space="preserve"> - Please view link - unable to able to access data</w:t>
      </w:r>
      <w:r/>
    </w:p>
    <w:p>
      <w:pPr>
        <w:pStyle w:val="ListNumber"/>
        <w:spacing w:line="240" w:lineRule="auto"/>
        <w:ind w:left="720"/>
      </w:pPr>
      <w:r/>
      <w:hyperlink r:id="rId9">
        <w:r>
          <w:rPr>
            <w:color w:val="0000EE"/>
            <w:u w:val="single"/>
          </w:rPr>
          <w:t>https://www.newwaysministry.org/2026/08/26/at-amsterdams-religious-pride-lgbtq-catholics-claim-their-place-in-the-church/</w:t>
        </w:r>
      </w:hyperlink>
      <w:r>
        <w:t xml:space="preserve"> - The article discusses the Religious Pride programme during WorldPride Amsterdam 2026, highlighting the participation of the Werkverband van Katholieke Homo-Pastores (WKHP), a Dutch network of LGBTQ+ Catholic pastors and theologians. Ramon Roks, a board member of WKHP, shares his experiences at the Pride Church Service and the Religious Pride committee's presence at the Pride Village exhibit area. He emphasises the importance of visible and structured religious presence within WorldPride, showcasing that faith and LGBTQ+ identity can coexist harmoniously. The article also touches upon the challenges faced by LGBTQ+ Catholics within the Dutch Church and the WKHP's efforts to maintain dialogue and visibility.</w:t>
      </w:r>
      <w:r/>
    </w:p>
    <w:p>
      <w:pPr>
        <w:pStyle w:val="ListNumber"/>
        <w:spacing w:line="240" w:lineRule="auto"/>
        <w:ind w:left="720"/>
      </w:pPr>
      <w:r/>
      <w:hyperlink r:id="rId11">
        <w:r>
          <w:rPr>
            <w:color w:val="0000EE"/>
            <w:u w:val="single"/>
          </w:rPr>
          <w:t>https://www.protestantsamsterdam.nl/activiteit/religious-worldpride-2026/</w:t>
        </w:r>
      </w:hyperlink>
      <w:r>
        <w:t xml:space="preserve"> - This page provides information about the 'Religious-WorldPride 2026' event, a three-day conference focusing on inclusivity, LGBTQIA+ issues, and faith communities, scheduled from 4 to 6 August 2026. The event is part of the broader WorldPride Amsterdam 2026 celebrations and aligns with the theme of 'UNITY' and the 25th anniversary of the legalisation of same-sex marriage in the Netherlands. The conference aims to address the role of religion in the emancipation and social acceptance of LGBTQIA+ individuals, acknowledging that religion has often been a factor in their exclusion.</w:t>
      </w:r>
      <w:r/>
    </w:p>
    <w:p>
      <w:pPr>
        <w:pStyle w:val="ListNumber"/>
        <w:spacing w:line="240" w:lineRule="auto"/>
        <w:ind w:left="720"/>
      </w:pPr>
      <w:r/>
      <w:hyperlink r:id="rId12">
        <w:r>
          <w:rPr>
            <w:color w:val="0000EE"/>
            <w:u w:val="single"/>
          </w:rPr>
          <w:t>https://pride.amsterdam/en/event/erv-prideviering/</w:t>
        </w:r>
      </w:hyperlink>
      <w:r>
        <w:t xml:space="preserve"> - The ERV Pride Celebration is an open and celebratory Pride service held at the Oranjekerk in Amsterdam on 26 July 2026. Organised as part of Religious Pride during WorldPride Amsterdam, the service focuses on faith, togetherness, and inclusion under the theme 'UNITY: because we need each other'. The event features a reflection by Alexander Noordijk from Monnickendam and musical contributions from the Waterland Praise Band. It is open to LGBTQIA+ individuals, friends, family, people of faith, seekers, and anyone connected to the community.</w:t>
      </w:r>
      <w:r/>
    </w:p>
    <w:p>
      <w:pPr>
        <w:pStyle w:val="ListNumber"/>
        <w:spacing w:line="240" w:lineRule="auto"/>
        <w:ind w:left="720"/>
      </w:pPr>
      <w:r/>
      <w:hyperlink r:id="rId10">
        <w:r>
          <w:rPr>
            <w:color w:val="0000EE"/>
            <w:u w:val="single"/>
          </w:rPr>
          <w:t>https://www.nieuwekerk.nl/en/press/press-releases/worldpride-2026-opens-with-queer-amsterdam-exhibition-at-de-nieuwe-kerk-the-walk-of-pride-and-a-fourth-olympic-edition-of-pride-talk/</w:t>
        </w:r>
      </w:hyperlink>
      <w:r>
        <w:t xml:space="preserve"> - This press release announces the opening of WorldPride 2026 in Amsterdam on 8 July 2026, featuring the 'Queer Amsterdam' exhibition at De Nieuwe Kerk, the unveiling of the Walk of Pride monument, and the fourth edition of Pride Talk. The event marks the 25th anniversary of the world's first same-sex marriages conducted in Amsterdam and highlights the city's commitment to LGBTQ+ rights and inclusion. The opening ceremony brings together various organisations to celebrate the queer community's past, present, and future.</w:t>
      </w:r>
      <w:r/>
    </w:p>
    <w:p>
      <w:pPr>
        <w:pStyle w:val="ListNumber"/>
        <w:spacing w:line="240" w:lineRule="auto"/>
        <w:ind w:left="720"/>
      </w:pPr>
      <w:r/>
      <w:hyperlink r:id="rId14">
        <w:r>
          <w:rPr>
            <w:color w:val="0000EE"/>
            <w:u w:val="single"/>
          </w:rPr>
          <w:t>https://www.holland.com/global/press/newsroom/dertig-jaar-amsterdam-pride</w:t>
        </w:r>
      </w:hyperlink>
      <w:r>
        <w:t xml:space="preserve"> - This article celebrates 30 years of Amsterdam Pride, highlighting the city's role in hosting WorldPride 2026 from 25 July to 8 August. It reflects on the evolution of Amsterdam Pride from its inception in 1996 to becoming one of Europe's most distinctive and internationally recognised LGBTQ+ celebrations. The article underscores Amsterdam's reputation for tolerance and diversity, noting the 25th anniversary of the legalisation of same-sex marriage in the Netherlands and the city's ongoing commitment to LGBTQ+ rights and inclusion.</w:t>
      </w:r>
      <w:r/>
    </w:p>
    <w:p>
      <w:pPr>
        <w:pStyle w:val="ListNumber"/>
        <w:spacing w:line="240" w:lineRule="auto"/>
        <w:ind w:left="720"/>
      </w:pPr>
      <w:r/>
      <w:hyperlink r:id="rId13">
        <w:r>
          <w:rPr>
            <w:color w:val="0000EE"/>
            <w:u w:val="single"/>
          </w:rPr>
          <w:t>https://www.interpride.org/worldpride/</w:t>
        </w:r>
      </w:hyperlink>
      <w:r>
        <w:t xml:space="preserve"> - This page provides an overview of WorldPride Amsterdam 2026, highlighting the city's reputation for tolerance and diversity, with 180 nationalities contributing to its vibrant LGBTQIA+ community. It notes that Amsterdam was the first city to conduct same-sex marriages in 2001 and is celebrating 25 years of marriage equality in 2026. The page emphasises the significance of WorldPride 2026 in promoting LGBTQIA+ rights and inclusion, aligning with the theme of 'UNITY' and the broader goals of the Pride organisation.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26/at-amsterdams-religious-pride-lgbtq-catholics-claim-their-place-in-the-church/" TargetMode="External"/><Relationship Id="rId10" Type="http://schemas.openxmlformats.org/officeDocument/2006/relationships/hyperlink" Target="https://www.nieuwekerk.nl/en/press/press-releases/worldpride-2026-opens-with-queer-amsterdam-exhibition-at-de-nieuwe-kerk-the-walk-of-pride-and-a-fourth-olympic-edition-of-pride-talk/" TargetMode="External"/><Relationship Id="rId11" Type="http://schemas.openxmlformats.org/officeDocument/2006/relationships/hyperlink" Target="https://www.protestantsamsterdam.nl/activiteit/religious-worldpride-2026/" TargetMode="External"/><Relationship Id="rId12" Type="http://schemas.openxmlformats.org/officeDocument/2006/relationships/hyperlink" Target="https://pride.amsterdam/en/event/erv-prideviering/" TargetMode="External"/><Relationship Id="rId13" Type="http://schemas.openxmlformats.org/officeDocument/2006/relationships/hyperlink" Target="https://www.interpride.org/worldpride/" TargetMode="External"/><Relationship Id="rId14" Type="http://schemas.openxmlformats.org/officeDocument/2006/relationships/hyperlink" Target="https://www.holland.com/global/press/newsroom/dertig-jaar-amsterdam-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