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Lesbian Magazine Revival: Why KUTT’s Return Matters for Queer Culture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readers are rediscovering a short-lived but influential title: KUTT, the early 2000s lesbian magazine born from conversations at a bar with the founders of BUTT, has resurfaced as an Idea Books project , and it matters because it fills a gap in lesbian visibility, style, and sexual politics.</w:t>
      </w:r>
      <w:r/>
    </w:p>
    <w:p>
      <w:r/>
      <w:r>
        <w:t>Essential Takeaways</w:t>
      </w:r>
      <w:r/>
      <w:r/>
    </w:p>
    <w:p>
      <w:pPr>
        <w:pStyle w:val="ListBullet"/>
        <w:spacing w:line="240" w:lineRule="auto"/>
        <w:ind w:left="720"/>
      </w:pPr>
      <w:r/>
      <w:r>
        <w:rPr>
          <w:b/>
        </w:rPr>
        <w:t>Historic collaboration:</w:t>
      </w:r>
      <w:r>
        <w:t xml:space="preserve"> KUTT grew directly from conversations with BUTT’s founders and carried big-name contributors like Chloë Sevigny and Ryan McGinley.</w:t>
      </w:r>
      <w:r/>
    </w:p>
    <w:p>
      <w:pPr>
        <w:pStyle w:val="ListBullet"/>
        <w:spacing w:line="240" w:lineRule="auto"/>
        <w:ind w:left="720"/>
      </w:pPr>
      <w:r/>
      <w:r>
        <w:rPr>
          <w:b/>
        </w:rPr>
        <w:t>Bold aesthetic:</w:t>
      </w:r>
      <w:r>
        <w:t xml:space="preserve"> The magazine mixed fashion, art photography and candid essays, with a tactile, slightly raw feel and a playful, transgressive edge.</w:t>
      </w:r>
      <w:r/>
    </w:p>
    <w:p>
      <w:pPr>
        <w:pStyle w:val="ListBullet"/>
        <w:spacing w:line="240" w:lineRule="auto"/>
        <w:ind w:left="720"/>
      </w:pPr>
      <w:r/>
      <w:r>
        <w:rPr>
          <w:b/>
        </w:rPr>
        <w:t>Short but influential:</w:t>
      </w:r>
      <w:r>
        <w:t xml:space="preserve"> Only three issues were published in 2002–03, yet the work involved major photographers and writers, giving it a cult resonance.</w:t>
      </w:r>
      <w:r/>
    </w:p>
    <w:p>
      <w:pPr>
        <w:pStyle w:val="ListBullet"/>
        <w:spacing w:line="240" w:lineRule="auto"/>
        <w:ind w:left="720"/>
      </w:pPr>
      <w:r/>
      <w:r>
        <w:rPr>
          <w:b/>
        </w:rPr>
        <w:t>Cultural gap highlighted:</w:t>
      </w:r>
      <w:r>
        <w:t xml:space="preserve"> Editors later reflected that lesbian visibility lagged behind gay male culture, making an authentic counterpart difficult to sustain.</w:t>
      </w:r>
      <w:r/>
    </w:p>
    <w:p>
      <w:pPr>
        <w:pStyle w:val="ListBullet"/>
        <w:spacing w:line="240" w:lineRule="auto"/>
        <w:ind w:left="720"/>
      </w:pPr>
      <w:r/>
      <w:r>
        <w:rPr>
          <w:b/>
        </w:rPr>
        <w:t>Reissue appeal:</w:t>
      </w:r>
      <w:r>
        <w:t xml:space="preserve"> The Idea Books edition (and recent coverage) makes KUTT easier to find, offering context for today’s queer media landscape.</w:t>
      </w:r>
      <w:r/>
      <w:r/>
    </w:p>
    <w:p>
      <w:pPr>
        <w:pStyle w:val="Heading2"/>
      </w:pPr>
      <w:r>
        <w:t>A vivid flashpoint in queer print , the opening that still crackles</w:t>
      </w:r>
      <w:r/>
    </w:p>
    <w:p>
      <w:r/>
      <w:r>
        <w:t>KUTT began as a kind of feverish idea hatched over drinks with the people behind BUTT, and you can still feel that club-by-night energy in its pages. Chloë Sevigny on the cover gave it instant cultural currency, while photographers such as Ryan McGinley and Collier Schorr lent a familiar, glossy-but-gritty sensibility. According to coverage of the reissue, this was a magazine that looked and sounded like the era , loud, tactile and slightly anarchic.</w:t>
      </w:r>
      <w:r/>
    </w:p>
    <w:p>
      <w:r/>
      <w:r>
        <w:t>Backstory matters here: KUTT arrived just before TV shows and mainstream outlets began leaning into lesbian stories more visibly. That timing made it both pioneering and precarious, a beautiful experiment that couldn’t quite find a long-term footing.</w:t>
      </w:r>
      <w:r/>
    </w:p>
    <w:p>
      <w:pPr>
        <w:pStyle w:val="Heading2"/>
      </w:pPr>
      <w:r>
        <w:t>Why it didn’t simply become “BUTT for lesbians”</w:t>
      </w:r>
      <w:r/>
    </w:p>
    <w:p>
      <w:r/>
      <w:r>
        <w:t>Jessica Gysel, who steered KUTT, has been candid about the editorial tensions that came with borrowing the DNA of a predominantly gay male title. The problem wasn’t talent or taste , it was that lesbian editorial needs aren’t always the same as gay male ones. Gysel felt constrained by guidelines that didn’t match what she wanted to say, and that friction is part of why KUTT lasted only three issues.</w:t>
      </w:r>
      <w:r/>
    </w:p>
    <w:p>
      <w:r/>
      <w:r>
        <w:t>This is more than inside-industry drama. It signals a broader structural reality: gay male visibility was, and often still is, easier to cultivate in certain cultural spaces, leaving lesbian creators to improvise. For anyone thinking print is simply nostalgia, KUTT shows how identity and representation shape the very possibility of a magazine.</w:t>
      </w:r>
      <w:r/>
    </w:p>
    <w:p>
      <w:pPr>
        <w:pStyle w:val="Heading2"/>
      </w:pPr>
      <w:r>
        <w:t>Sex, the male gaze and the uneasy politics of desire</w:t>
      </w:r>
      <w:r/>
    </w:p>
    <w:p>
      <w:r/>
      <w:r>
        <w:t>One striking thread in KUTT’s story is how it handled sex , playfully, provocatively, but with real editorial questions at its core. Gysel talks about wanting to reappropriate the male gaze, not replicate porn tropes, which is a tricky tightrope. Features like mud wrestling were meant to flip the script, but editors still wrestled with where erotic representation becomes exploitation.</w:t>
      </w:r>
      <w:r/>
    </w:p>
    <w:p>
      <w:r/>
      <w:r>
        <w:t>That tension resonates today as queer media debates authenticity, consent and visibility. If you’re choosing similar magazines or zines now, look for work where sexual content is framed by context , interviews, essays or artist statements , rather than presented solely for titillation.</w:t>
      </w:r>
      <w:r/>
    </w:p>
    <w:p>
      <w:pPr>
        <w:pStyle w:val="Heading2"/>
      </w:pPr>
      <w:r>
        <w:t>The reissue and where to buy it , why this matters now</w:t>
      </w:r>
      <w:r/>
    </w:p>
    <w:p>
      <w:r/>
      <w:r>
        <w:t>Idea Books and a string of cultural outlets have helped resurface KUTT material, making the issues available to a wider audience. That reissue isn’t just about nostalgia; it’s about reclamation. Museums, collectors and new readers can finally examine the magazine’s photos and texts together, to see what it tried and where it failed.</w:t>
      </w:r>
      <w:r/>
    </w:p>
    <w:p>
      <w:r/>
      <w:r>
        <w:t>Practically, the reissue means you don’t need to hunt dusty back-issue stalls. It also offers a useful study piece for anyone working in queer publishing, photography or fashion , a reminder that short runs can have long cultural lives.</w:t>
      </w:r>
      <w:r/>
    </w:p>
    <w:p>
      <w:pPr>
        <w:pStyle w:val="Heading2"/>
      </w:pPr>
      <w:r>
        <w:t>What KUTT’s comeback teaches queer media today</w:t>
      </w:r>
      <w:r/>
    </w:p>
    <w:p>
      <w:r/>
      <w:r>
        <w:t>KUTT’s brief life and recent revival underline a few useful truths. First, representation rarely fits tidy templates , lesbian editorial needs can diverge wildly from gay male ones. Second, creative ambition and commercial sustainability don’t always align; sometimes cultural value outlives market viability. And finally, revisiting projects like KUTT helps younger creators learn from both the successes and the missteps.</w:t>
      </w:r>
      <w:r/>
    </w:p>
    <w:p>
      <w:r/>
      <w:r>
        <w:t>For readers and creators alike, KUTT is an invitation: study its photography, copy its boldness, but also ask how you’d do things differently now.</w:t>
      </w:r>
      <w:r/>
    </w:p>
    <w:p>
      <w:r/>
      <w:r>
        <w:t>It's a small revival with a big lesson , dig in and decide what you’d want from the next queer magazine.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2">
        <w:r>
          <w:rPr>
            <w:color w:val="0000EE"/>
            <w:u w:val="single"/>
          </w:rPr>
          <w:t>[6]</w:t>
        </w:r>
      </w:hyperlink>
      <w:r>
        <w:t xml:space="preserve">- Paragraph 3: </w:t>
      </w:r>
      <w:hyperlink r:id="rId13">
        <w:r>
          <w:rPr>
            <w:color w:val="0000EE"/>
            <w:u w:val="single"/>
          </w:rPr>
          <w:t>[7]</w:t>
        </w:r>
      </w:hyperlink>
      <w:r>
        <w:t xml:space="preserve">, </w:t>
      </w:r>
      <w:hyperlink r:id="rId9">
        <w:r>
          <w:rPr>
            <w:color w:val="0000EE"/>
            <w:u w:val="single"/>
          </w:rPr>
          <w:t>[1]</w:t>
        </w:r>
      </w:hyperlink>
      <w:r>
        <w:t xml:space="preserve">- Paragraph 4: </w:t>
      </w:r>
      <w:hyperlink r:id="rId9">
        <w:r>
          <w:rPr>
            <w:color w:val="0000EE"/>
            <w:u w:val="single"/>
          </w:rPr>
          <w:t>[1]</w:t>
        </w:r>
      </w:hyperlink>
      <w:r>
        <w:t xml:space="preserve">, </w:t>
      </w:r>
      <w:hyperlink r:id="rId14">
        <w:r>
          <w:rPr>
            <w:color w:val="0000EE"/>
            <w:u w:val="single"/>
          </w:rPr>
          <w:t>[4]</w:t>
        </w:r>
      </w:hyperlink>
      <w:r>
        <w:t xml:space="preserve">- Paragraph 5: </w:t>
      </w:r>
      <w:hyperlink r:id="rId11">
        <w:r>
          <w:rPr>
            <w:color w:val="0000EE"/>
            <w:u w:val="single"/>
          </w:rPr>
          <w:t>[3]</w:t>
        </w:r>
      </w:hyperlink>
      <w:r>
        <w:t xml:space="preserve">, </w:t>
      </w:r>
      <w:hyperlink r:id="rId15">
        <w:r>
          <w:rPr>
            <w:color w:val="0000EE"/>
            <w:u w:val="single"/>
          </w:rPr>
          <w:t>[5]</w:t>
        </w:r>
      </w:hyperlink>
      <w:r>
        <w:t xml:space="preserve">- Paragraph 6: </w:t>
      </w:r>
      <w:hyperlink r:id="rId12">
        <w:r>
          <w:rPr>
            <w:color w:val="0000EE"/>
            <w:u w:val="single"/>
          </w:rPr>
          <w:t>[6]</w:t>
        </w:r>
      </w:hyperlink>
      <w:r>
        <w:t xml:space="preserve">, </w:t>
      </w:r>
      <w:hyperlink r:id="rId13">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https://coveteur.com/lack-of-lesbian-magazines</w:t>
        </w:r>
      </w:hyperlink>
      <w:r>
        <w:t xml:space="preserve"> - Please view link - unable to able to access data</w:t>
      </w:r>
      <w:r/>
    </w:p>
    <w:p>
      <w:pPr>
        <w:pStyle w:val="ListNumber"/>
        <w:spacing w:line="240" w:lineRule="auto"/>
        <w:ind w:left="720"/>
      </w:pPr>
      <w:r/>
      <w:hyperlink r:id="rId10">
        <w:r>
          <w:rPr>
            <w:color w:val="0000EE"/>
            <w:u w:val="single"/>
          </w:rPr>
          <w:t>https://www.dazeddigital.com/art-photography/article/70291/1/kutt-idea-books-lesbian-magazine-oos-chloe-sevigny-collier-schorr</w:t>
        </w:r>
      </w:hyperlink>
      <w:r>
        <w:t xml:space="preserve"> - This article delves into the history of KUTT, a lesbian magazine that ran from 2002 to 2003. Founded by Jessica Gysel, it was the sister publication to BUTT magazine. The piece highlights the magazine's unique approach to lesbian culture and its lasting impact on the queer community.</w:t>
      </w:r>
      <w:r/>
    </w:p>
    <w:p>
      <w:pPr>
        <w:pStyle w:val="ListNumber"/>
        <w:spacing w:line="240" w:lineRule="auto"/>
        <w:ind w:left="720"/>
      </w:pPr>
      <w:r/>
      <w:hyperlink r:id="rId11">
        <w:r>
          <w:rPr>
            <w:color w:val="0000EE"/>
            <w:u w:val="single"/>
          </w:rPr>
          <w:t>https://hypebae.com/2026/5/kutt-magazine-idea-books-chloe-sevigny-dover-street-market-where-to-buy</w:t>
        </w:r>
      </w:hyperlink>
      <w:r>
        <w:t xml:space="preserve"> - This article discusses the resurgence of KUTT, the lesbian magazine from the 2000s. It covers the magazine's original run, its cultural significance, and the recent reissue of its three issues into a single volume. The piece also touches on the magazine's influence on queer culture and its rarity among collectors.</w:t>
      </w:r>
      <w:r/>
    </w:p>
    <w:p>
      <w:pPr>
        <w:pStyle w:val="ListNumber"/>
        <w:spacing w:line="240" w:lineRule="auto"/>
        <w:ind w:left="720"/>
      </w:pPr>
      <w:r/>
      <w:hyperlink r:id="rId14">
        <w:r>
          <w:rPr>
            <w:color w:val="0000EE"/>
            <w:u w:val="single"/>
          </w:rPr>
          <w:t>https://loeildelaphotographie.com/en/idea-kutt/</w:t>
        </w:r>
      </w:hyperlink>
      <w:r>
        <w:t xml:space="preserve"> - This article provides an overview of KUTT, the lesbian zine published from 2002 to 2003. It discusses the magazine's founding by Jessica Gysel, its connection to BUTT magazine, and the reclamation of the term 'kut' in Dutch. The piece also mentions the scarcity of the magazine's issues and the recent facsimile edition produced by IDEA.</w:t>
      </w:r>
      <w:r/>
    </w:p>
    <w:p>
      <w:pPr>
        <w:pStyle w:val="ListNumber"/>
        <w:spacing w:line="240" w:lineRule="auto"/>
        <w:ind w:left="720"/>
      </w:pPr>
      <w:r/>
      <w:hyperlink r:id="rId15">
        <w:r>
          <w:rPr>
            <w:color w:val="0000EE"/>
            <w:u w:val="single"/>
          </w:rPr>
          <w:t>https://www.bishopsgate.org.uk/collections/butt-archive/</w:t>
        </w:r>
      </w:hyperlink>
      <w:r>
        <w:t xml:space="preserve"> - This page details the BUTT Archive at the Bishopsgate Institute, which includes materials from BUTT magazine and its sister publication, KUTT. It provides information about the magazine's history, its founders, and the types of materials available in the archive.</w:t>
      </w:r>
      <w:r/>
    </w:p>
    <w:p>
      <w:pPr>
        <w:pStyle w:val="ListNumber"/>
        <w:spacing w:line="240" w:lineRule="auto"/>
        <w:ind w:left="720"/>
      </w:pPr>
      <w:r/>
      <w:hyperlink r:id="rId12">
        <w:r>
          <w:rPr>
            <w:color w:val="0000EE"/>
            <w:u w:val="single"/>
          </w:rPr>
          <w:t>https://www.anothermag.com/art-photography/17193/kutt-butt-the-l-word-chloe-sevigny-photo-book</w:t>
        </w:r>
      </w:hyperlink>
      <w:r>
        <w:t xml:space="preserve"> - This article explores the cultural impact of KUTT, the lesbian magazine from the early 2000s. It discusses the magazine's unique approach to lesbian culture, its connection to BUTT magazine, and the recent compilation of its issues into a new book. The piece also reflects on the magazine's influence on a new generation.</w:t>
      </w:r>
      <w:r/>
    </w:p>
    <w:p>
      <w:pPr>
        <w:pStyle w:val="ListNumber"/>
        <w:spacing w:line="240" w:lineRule="auto"/>
        <w:ind w:left="720"/>
      </w:pPr>
      <w:r/>
      <w:hyperlink r:id="rId13">
        <w:r>
          <w:rPr>
            <w:color w:val="0000EE"/>
            <w:u w:val="single"/>
          </w:rPr>
          <w:t>https://www.creativereview.co.uk/kutt-magazine-jessica-gysel-idea-book-reissue/</w:t>
        </w:r>
      </w:hyperlink>
      <w:r>
        <w:t xml:space="preserve"> - This interview with Jessica Gysel, founder of KUTT, discusses the magazine's original run from 2002 to 2003, its cultural significance, and the recent reissue of its issues into a single volume. Gysel reflects on the magazine's impact on lesbian visibility and its place in queer culture.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coveteur.com/lack-of-lesbian-magazines" TargetMode="External"/><Relationship Id="rId10" Type="http://schemas.openxmlformats.org/officeDocument/2006/relationships/hyperlink" Target="https://www.dazeddigital.com/art-photography/article/70291/1/kutt-idea-books-lesbian-magazine-oos-chloe-sevigny-collier-schorr" TargetMode="External"/><Relationship Id="rId11" Type="http://schemas.openxmlformats.org/officeDocument/2006/relationships/hyperlink" Target="https://hypebae.com/2026/5/kutt-magazine-idea-books-chloe-sevigny-dover-street-market-where-to-buy" TargetMode="External"/><Relationship Id="rId12" Type="http://schemas.openxmlformats.org/officeDocument/2006/relationships/hyperlink" Target="https://www.anothermag.com/art-photography/17193/kutt-butt-the-l-word-chloe-sevigny-photo-book" TargetMode="External"/><Relationship Id="rId13" Type="http://schemas.openxmlformats.org/officeDocument/2006/relationships/hyperlink" Target="https://www.creativereview.co.uk/kutt-magazine-jessica-gysel-idea-book-reissue/" TargetMode="External"/><Relationship Id="rId14" Type="http://schemas.openxmlformats.org/officeDocument/2006/relationships/hyperlink" Target="https://loeildelaphotographie.com/en/idea-kutt/" TargetMode="External"/><Relationship Id="rId15" Type="http://schemas.openxmlformats.org/officeDocument/2006/relationships/hyperlink" Target="https://www.bishopsgate.org.uk/collections/butt-archiv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