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Wisconsin LGBT Chamber Wins 2026 National Affiliate Award — What It Means for Local Businesses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the win: the Wisconsin LGBT Chamber of Commerce was named NGLCC’s 2026 Affiliate Chamber of the Year, a national nod that spotlights growing opportunity for LGBTQ+ and allied businesses across Wisconsin and signals stronger corporate partnerships, training and certification support.</w:t>
      </w:r>
      <w:r/>
    </w:p>
    <w:p>
      <w:r/>
      <w:r>
        <w:t>Essential Takeaways</w:t>
      </w:r>
      <w:r/>
      <w:r/>
    </w:p>
    <w:p>
      <w:pPr>
        <w:pStyle w:val="ListBullet"/>
        <w:spacing w:line="240" w:lineRule="auto"/>
        <w:ind w:left="720"/>
      </w:pPr>
      <w:r/>
      <w:r>
        <w:rPr>
          <w:b/>
        </w:rPr>
        <w:t>Top honour:</w:t>
      </w:r>
      <w:r>
        <w:t xml:space="preserve"> The Wisconsin LGBT Chamber earned the 2026 Affiliate Chamber of the Year from the National LGBTQ+ &amp; Allied Chamber of Commerce, chosen by peer review. </w:t>
      </w:r>
      <w:r/>
    </w:p>
    <w:p>
      <w:pPr>
        <w:pStyle w:val="ListBullet"/>
        <w:spacing w:line="240" w:lineRule="auto"/>
        <w:ind w:left="720"/>
      </w:pPr>
      <w:r/>
      <w:r>
        <w:rPr>
          <w:b/>
        </w:rPr>
        <w:t>Proven growth:</w:t>
      </w:r>
      <w:r>
        <w:t xml:space="preserve"> Membership, corporate partnerships and programming have expanded, with offerings that feel practical and accessible. </w:t>
      </w:r>
      <w:r/>
    </w:p>
    <w:p>
      <w:pPr>
        <w:pStyle w:val="ListBullet"/>
        <w:spacing w:line="240" w:lineRule="auto"/>
        <w:ind w:left="720"/>
      </w:pPr>
      <w:r/>
      <w:r>
        <w:rPr>
          <w:b/>
        </w:rPr>
        <w:t>Program highlights:</w:t>
      </w:r>
      <w:r>
        <w:t xml:space="preserve"> Newer webinars like LEAD sit alongside Entrepreneur Bootcamp and the Business Leadership Academy , practical training for every stage. </w:t>
      </w:r>
      <w:r/>
    </w:p>
    <w:p>
      <w:pPr>
        <w:pStyle w:val="ListBullet"/>
        <w:spacing w:line="240" w:lineRule="auto"/>
        <w:ind w:left="720"/>
      </w:pPr>
      <w:r/>
      <w:r>
        <w:rPr>
          <w:b/>
        </w:rPr>
        <w:t>Certification boost:</w:t>
      </w:r>
      <w:r>
        <w:t xml:space="preserve"> The Chamber supports LGBTBE certification, helping suppliers qualify for corporate supplier diversity programmes. </w:t>
      </w:r>
      <w:r/>
    </w:p>
    <w:p>
      <w:pPr>
        <w:pStyle w:val="ListBullet"/>
        <w:spacing w:line="240" w:lineRule="auto"/>
        <w:ind w:left="720"/>
      </w:pPr>
      <w:r/>
      <w:r>
        <w:rPr>
          <w:b/>
        </w:rPr>
        <w:t>Experienced team:</w:t>
      </w:r>
      <w:r>
        <w:t xml:space="preserve"> A dedicated staff and leadership drive statewide impact; recognition builds credibility with buyers and funders.</w:t>
      </w:r>
      <w:r/>
      <w:r/>
    </w:p>
    <w:p>
      <w:pPr>
        <w:pStyle w:val="Heading2"/>
      </w:pPr>
      <w:r>
        <w:t>A major win with a local, human feel</w:t>
      </w:r>
      <w:r/>
    </w:p>
    <w:p>
      <w:r/>
      <w:r>
        <w:t>This isn’t just a trophy for the shelf , it’s recognition that the Chamber’s work is making everyday differences for business owners who are often overlooked. According to reports, the award was presented at NGLCC’s International Business &amp; Leadership Conference in San Diego, and it’s judged by peers, including past honourees, so the accolade carries real industry weight. For small business owners, that peer validation feels like a nod that their suppliers and partners are being taken seriously.</w:t>
      </w:r>
      <w:r/>
    </w:p>
    <w:p>
      <w:pPr>
        <w:pStyle w:val="Heading2"/>
      </w:pPr>
      <w:r>
        <w:t>How the Chamber grew into this role</w:t>
      </w:r>
      <w:r/>
    </w:p>
    <w:p>
      <w:r/>
      <w:r>
        <w:t>The Chamber’s leadership points to steady expansion: more members, deeper corporate relationships, and a fuller programme calendar. That mix , networking, education and formal certification pathways , creates both quick wins (new client leads) and long-term gains (supplier diversity contracts). Owners tell reporters they value hands-on offerings like bootcamps that actually teach the nuts and bolts of running a business, rather than abstract seminars.</w:t>
      </w:r>
      <w:r/>
    </w:p>
    <w:p>
      <w:pPr>
        <w:pStyle w:val="Heading2"/>
      </w:pPr>
      <w:r>
        <w:t>Why certification matters for suppliers and buyers</w:t>
      </w:r>
      <w:r/>
    </w:p>
    <w:p>
      <w:r/>
      <w:r>
        <w:t>One practical advantage is the LGBTBE certification pathway the Chamber supports, which helps LGBTQ+-owned businesses meet corporate supplier diversity criteria. Corporates increasingly look to verified diverse suppliers when they meet procurement goals, so having a recognised certifying body nearby translates to real contract opportunities. If you run a business, consider whether certification suits your growth plans , it often opens doors to larger, repeat clients.</w:t>
      </w:r>
      <w:r/>
    </w:p>
    <w:p>
      <w:pPr>
        <w:pStyle w:val="Heading2"/>
      </w:pPr>
      <w:r>
        <w:t>Programming that meets businesses where they are</w:t>
      </w:r>
      <w:r/>
    </w:p>
    <w:p>
      <w:r/>
      <w:r>
        <w:t>The Chamber blends quick-access learning with deeper leadership development. The LEAD webinar series provides short, actionable sessions for busy owners, while Entrepreneur Bootcamp and the Business Leadership Academy dig into long-form skill building. That range matters: some businesses need a swift marketing fix, others need governance or finance fundamentals to scale. If you’re choosing what to attend, match the programme length to your immediate business pain point.</w:t>
      </w:r>
      <w:r/>
    </w:p>
    <w:p>
      <w:pPr>
        <w:pStyle w:val="Heading2"/>
      </w:pPr>
      <w:r>
        <w:t>What this award could mean going forward</w:t>
      </w:r>
      <w:r/>
    </w:p>
    <w:p>
      <w:r/>
      <w:r>
        <w:t>Winning this national title for a second time , the Chamber was previously honoured in 2015 , reinforces momentum. It’s a signal to funders, corporate partners and local governments that the organisation is a reliable partner in economic development. Expect more visibility for member businesses and potentially larger partnerships or grant opportunities as a result. For the community, it’s a quiet reassurance that infrastructure for LGBTQ+ enterprise is getting stronger.</w:t>
      </w:r>
      <w:r/>
    </w:p>
    <w:p>
      <w:r/>
      <w:r>
        <w:t>It's a small change that can make every business connection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[4]</w:t>
        </w:r>
      </w:hyperlink>
      <w:r>
        <w:t xml:space="preserve">, </w:t>
      </w:r>
      <w:hyperlink r:id="rId13">
        <w:r>
          <w:rPr>
            <w:color w:val="0000EE"/>
            <w:u w:val="single"/>
          </w:rPr>
          <w:t>[7]</w:t>
        </w:r>
      </w:hyperlink>
      <w:r>
        <w:t xml:space="preserve">- Paragraph 4: </w:t>
      </w:r>
      <w:hyperlink r:id="rId11">
        <w:r>
          <w:rPr>
            <w:color w:val="0000EE"/>
            <w:u w:val="single"/>
          </w:rPr>
          <w:t>[3]</w:t>
        </w:r>
      </w:hyperlink>
      <w:r>
        <w:t xml:space="preserve">, </w:t>
      </w:r>
      <w:hyperlink r:id="rId14">
        <w:r>
          <w:rPr>
            <w:color w:val="0000EE"/>
            <w:u w:val="single"/>
          </w:rPr>
          <w:t>[5]</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https://madison365.com/wisconsin-lgbt-chamber-named-national-2026-affiliate-chamber-of-the-year/</w:t>
        </w:r>
      </w:hyperlink>
      <w:r>
        <w:t xml:space="preserve"> - Please view link - unable to able to access data</w:t>
      </w:r>
      <w:r/>
    </w:p>
    <w:p>
      <w:pPr>
        <w:pStyle w:val="ListNumber"/>
        <w:spacing w:line="240" w:lineRule="auto"/>
        <w:ind w:left="720"/>
      </w:pPr>
      <w:r/>
      <w:hyperlink r:id="rId10">
        <w:r>
          <w:rPr>
            <w:color w:val="0000EE"/>
            <w:u w:val="single"/>
          </w:rPr>
          <w:t>https://www.wispolitics.com/2026/wisconsin-lgbt-chamber-of-commerce-wisconsin-lgbt-chamber-named-2026-nglcc-affiliate-chamber-of-the-year/</w:t>
        </w:r>
      </w:hyperlink>
      <w:r>
        <w:t xml:space="preserve"> - The Wisconsin LGBT Chamber of Commerce has been named the 2026 Affiliate Chamber of the Year by the National LGBTQ+ &amp; Allied Chamber of Commerce (NGLCC), the highest honour presented to an affiliate chamber within NGLCC’s national network. The award was presented on August 21 during NGLCC’s International Business &amp; Leadership Conference in San Diego. The Affiliate Chamber of the Year Award recognises a chamber that demonstrates vitality and relevance in its community while providing a strong, unified voice for the businesses it serves. The recipient is selected by its peers through a review process that includes past Affiliate Chamber of the Year honourees. Jason Rae, president &amp; CEO of the Wisconsin LGBT Chamber of Commerce, expressed gratitude for the recognition, stating that it reflects the work of the entire Chamber community and belongs to its members, staff, board, and partners who continue to believe in and invest in this work. The recognition follows several years of continued growth and measurable impact by the Wisconsin LGBT Chamber. The Chamber has expanded its membership, strengthened corporate partnerships, increased opportunities for connection and education, and continued to develop programmes that support LGBTQ+ and allied businesses at every stage of growth. These include newer offerings such as the LEAD webinar series, as well as established programmes like the Entrepreneur Bootcamp and Business Leadership Academy. The 2026 award marks the second time the Wisconsin LGBT Chamber has been named NGLCC Affiliate Chamber of the Year, following its first recognition in 2015. NGLCC’s national network includes more than 50 affiliate chambers across the United States. The Wisconsin LGBT Chamber also received NGLCC’s Rising Star Chamber Award in 2014 and has earned additional NGLCC honours for excellence in community impact, programming, and communications.</w:t>
      </w:r>
      <w:r/>
    </w:p>
    <w:p>
      <w:pPr>
        <w:pStyle w:val="ListNumber"/>
        <w:spacing w:line="240" w:lineRule="auto"/>
        <w:ind w:left="720"/>
      </w:pPr>
      <w:r/>
      <w:hyperlink r:id="rId11">
        <w:r>
          <w:rPr>
            <w:color w:val="0000EE"/>
            <w:u w:val="single"/>
          </w:rPr>
          <w:t>https://wislgbtchamber.com/about-us/</w:t>
        </w:r>
      </w:hyperlink>
      <w:r>
        <w:t xml:space="preserve"> - The Wisconsin LGBT Chamber of Commerce works to create a fully inclusive state by promoting economic growth and opportunities among LGBT-owned and allied businesses, corporations, and professionals in Wisconsin. Representing its members, the Wisconsin LGBT Chamber of Commerce serves as the business advocate and the link between business and government in an effort to promote equality and fairness for all. The strategic vision and direction of the Chamber is handled by President &amp; CEO Jason Rae. The Wisconsin LGBT Chamber of Commerce is organised as a 501(c)(6) organisation under the IRS. The Wisconsin LGBT Chamber of Commerce is proud to be an affiliate of the National LGBTQ+ and Allied Chamber of Commerce (NGLCC). In 2015, the Wisconsin LGBT Chamber was awarded the National Chamber of the Year Award by NGLCC. Previously in 2014, it received the National Rising Star Chamber Award at the annual conference in Las Vegas, Nevada. The Chamber has also been the recipient of the Excellence in Community Impact Award, Excellence in Communication, and Excellence in Programming awards at past conferences.</w:t>
      </w:r>
      <w:r/>
    </w:p>
    <w:p>
      <w:pPr>
        <w:pStyle w:val="ListNumber"/>
        <w:spacing w:line="240" w:lineRule="auto"/>
        <w:ind w:left="720"/>
      </w:pPr>
      <w:r/>
      <w:hyperlink r:id="rId12">
        <w:r>
          <w:rPr>
            <w:color w:val="0000EE"/>
            <w:u w:val="single"/>
          </w:rPr>
          <w:t>https://wislgbtchamber.com/lgbtbe-certification/</w:t>
        </w:r>
      </w:hyperlink>
      <w:r>
        <w:t xml:space="preserve"> - The Wisconsin LGBT Chamber is proud to be an official affiliate of the National LGBTQ &amp; Allied Chamber of Commerce (NGLCC), the business voice of the LGBT community. Among the many benefits of joining our chamber locally is access to NGLCC’s exclusive certification for LGBT Business Enterprises® (LGBTBE®). Become a member of the Wisconsin LGBT Chamber today to not only leverage local membership benefits but also to take advantage of complementary national certification. NGLCC waives the $899 certification fee for businesses that choose to join their local affiliate chamber. NGLCC Certified LGBTBEs are able to build relationships with America’s leading corporations, generate prospective business and clients, and collectively team with each other for contracting opportunities.</w:t>
      </w:r>
      <w:r/>
    </w:p>
    <w:p>
      <w:pPr>
        <w:pStyle w:val="ListNumber"/>
        <w:spacing w:line="240" w:lineRule="auto"/>
        <w:ind w:left="720"/>
      </w:pPr>
      <w:r/>
      <w:hyperlink r:id="rId14">
        <w:r>
          <w:rPr>
            <w:color w:val="0000EE"/>
            <w:u w:val="single"/>
          </w:rPr>
          <w:t>https://wislgbtchamber.com/chamber-staff/</w:t>
        </w:r>
      </w:hyperlink>
      <w:r>
        <w:t xml:space="preserve"> - The Wisconsin LGBT Chamber of Commerce is led by an amazing team of professionals who are committed to building a diverse and inclusive business community in Wisconsin. You can learn more about our team below. If you’re interested in scheduling time with any of them to talk more, about membership, LGBTBE Certification, business resources, or more, schedule time below. Jason Rae is the founder and President &amp; CEO of the Wisconsin LGBT Chamber of Commerce, an organisation of more than 750 LGBTQ-owned and allied businesses from around the state. Jason founded the organisation in 2012 and has seen it grow to record numbers and achievements, including winning the National LGBTQ+ &amp; Allied Chamber of Commerce’s Chamber of the Year award in 2015. Jason is responsible for the overall direction, strategy, and operations of the Chamber. With his role with the Wisconsin LGBT Chamber, Jason serves as the National Chair for NGLCC’s Affiliate Chamber Council, which works to support the work of local LGBT affiliate chambers across the country.</w:t>
      </w:r>
      <w:r/>
    </w:p>
    <w:p>
      <w:pPr>
        <w:pStyle w:val="ListNumber"/>
        <w:spacing w:line="240" w:lineRule="auto"/>
        <w:ind w:left="720"/>
      </w:pPr>
      <w:r/>
      <w:hyperlink r:id="rId15">
        <w:r>
          <w:rPr>
            <w:color w:val="0000EE"/>
            <w:u w:val="single"/>
          </w:rPr>
          <w:t>https://www.mdglcc.com/</w:t>
        </w:r>
      </w:hyperlink>
      <w:r>
        <w:t xml:space="preserve"> - The Miami-Dade LGBTQ+ &amp; Allied Chamber of Commerce (MDGLCC) is the largest not-for-profit corporation in the county for LGBTQ+ and allied businesses. With membership comprised of close to 400 companies/businesses representing more than 1,200 members, the Chamber's mission is to promote a unified and thriving, LGBTQ+ and allied business community throughout Miami-Dade County. Our goals are to promote networking within the existing LGBTQ+ and allied business and professional community, to promote business opportunities for Chamber members, to promote Miami as a year-round, LGBTQ+ friendly tourist destination, to provide resources for our members, and to provide outreach from our community to other organisations.</w:t>
      </w:r>
      <w:r/>
    </w:p>
    <w:p>
      <w:pPr>
        <w:pStyle w:val="ListNumber"/>
        <w:spacing w:line="240" w:lineRule="auto"/>
        <w:ind w:left="720"/>
      </w:pPr>
      <w:r/>
      <w:hyperlink r:id="rId13">
        <w:r>
          <w:rPr>
            <w:color w:val="0000EE"/>
            <w:u w:val="single"/>
          </w:rPr>
          <w:t>https://www.nglcc.org/</w:t>
        </w:r>
      </w:hyperlink>
      <w:r>
        <w:t xml:space="preserve"> - The National LGBTQ+ &amp; Allied Chamber of Commerce (NGLCC) is dedicated to expanding access to economic opportunity and business growth for LGBTQ+, allied and other interested SMEs. NGLCC certifies LGBTQ+, allied and other SMEs nationwide. Certification opens doors. Whether you’re looking to scale, make new connections, or showcase your business, certification is your gateway to the next level. NGLCC is committed to expanding access to opportunity for small and medium-sized enterprises (SMEs) of all backgrounds. We welcome businesses to engage with our programmes, events, and resources, with opportunities based on business readiness, capability, and fit.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dison365.com/wisconsin-lgbt-chamber-named-national-2026-affiliate-chamber-of-the-year/" TargetMode="External"/><Relationship Id="rId10" Type="http://schemas.openxmlformats.org/officeDocument/2006/relationships/hyperlink" Target="https://www.wispolitics.com/2026/wisconsin-lgbt-chamber-of-commerce-wisconsin-lgbt-chamber-named-2026-nglcc-affiliate-chamber-of-the-year/" TargetMode="External"/><Relationship Id="rId11" Type="http://schemas.openxmlformats.org/officeDocument/2006/relationships/hyperlink" Target="https://wislgbtchamber.com/about-us/" TargetMode="External"/><Relationship Id="rId12" Type="http://schemas.openxmlformats.org/officeDocument/2006/relationships/hyperlink" Target="https://wislgbtchamber.com/lgbtbe-certification/" TargetMode="External"/><Relationship Id="rId13" Type="http://schemas.openxmlformats.org/officeDocument/2006/relationships/hyperlink" Target="https://www.nglcc.org/" TargetMode="External"/><Relationship Id="rId14" Type="http://schemas.openxmlformats.org/officeDocument/2006/relationships/hyperlink" Target="https://wislgbtchamber.com/chamber-staff/" TargetMode="External"/><Relationship Id="rId15" Type="http://schemas.openxmlformats.org/officeDocument/2006/relationships/hyperlink" Target="https://www.mdglcc.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