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Tribute to Dolly Parton’s LGBTQ+ Allyship and Legacy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fans and activists are remembering Dolly Parton as more than a superstar , she was a steadfast LGBTQ+ ally whose music, philanthropy and public voice made real difference. Here’s what her relationship with the queer community looked like, why it mattered, and how people are marking her legacy today.</w:t>
      </w:r>
      <w:r/>
    </w:p>
    <w:p>
      <w:r/>
      <w:r>
        <w:t>Essential Takeaways</w:t>
      </w:r>
      <w:r/>
      <w:r/>
    </w:p>
    <w:p>
      <w:pPr>
        <w:pStyle w:val="ListBullet"/>
        <w:spacing w:line="240" w:lineRule="auto"/>
        <w:ind w:left="720"/>
      </w:pPr>
      <w:r/>
      <w:r>
        <w:rPr>
          <w:b/>
        </w:rPr>
        <w:t>Beloved ally:</w:t>
      </w:r>
      <w:r>
        <w:t xml:space="preserve"> Dolly used her platform to celebrate LGBTQ+ people and encouraged living your truth, earning deep affection from the community.</w:t>
      </w:r>
      <w:r/>
    </w:p>
    <w:p>
      <w:pPr>
        <w:pStyle w:val="ListBullet"/>
        <w:spacing w:line="240" w:lineRule="auto"/>
        <w:ind w:left="720"/>
      </w:pPr>
      <w:r/>
      <w:r>
        <w:rPr>
          <w:b/>
        </w:rPr>
        <w:t>Public advocacy:</w:t>
      </w:r>
      <w:r>
        <w:t xml:space="preserve"> She spoke out against anti-LGBTQ+ measures, including opposition to the North Carolina bathroom bill, and supported HRC’s work.</w:t>
      </w:r>
      <w:r/>
    </w:p>
    <w:p>
      <w:pPr>
        <w:pStyle w:val="ListBullet"/>
        <w:spacing w:line="240" w:lineRule="auto"/>
        <w:ind w:left="720"/>
      </w:pPr>
      <w:r/>
      <w:r>
        <w:rPr>
          <w:b/>
        </w:rPr>
        <w:t>Charitable support:</w:t>
      </w:r>
      <w:r>
        <w:t xml:space="preserve"> Dolly contributed to HRC benefit projects, notably the 2005 Love Rocks compilation, linking her art to activism.</w:t>
      </w:r>
      <w:r/>
    </w:p>
    <w:p>
      <w:pPr>
        <w:pStyle w:val="ListBullet"/>
        <w:spacing w:line="240" w:lineRule="auto"/>
        <w:ind w:left="720"/>
      </w:pPr>
      <w:r/>
      <w:r>
        <w:rPr>
          <w:b/>
        </w:rPr>
        <w:t>Comfort and joy:</w:t>
      </w:r>
      <w:r>
        <w:t xml:space="preserve"> For many queer people she was a “safe place,” offering flamboyance, warmth and an unapologetic message of love.</w:t>
      </w:r>
      <w:r/>
    </w:p>
    <w:p>
      <w:pPr>
        <w:pStyle w:val="ListBullet"/>
        <w:spacing w:line="240" w:lineRule="auto"/>
        <w:ind w:left="720"/>
      </w:pPr>
      <w:r/>
      <w:r>
        <w:rPr>
          <w:b/>
        </w:rPr>
        <w:t>Enduring influence:</w:t>
      </w:r>
      <w:r>
        <w:t xml:space="preserve"> Her philanthropy, public comments and cultural presence continue to be cited by outlets and organisations celebrating her impact.</w:t>
      </w:r>
      <w:r/>
      <w:r/>
    </w:p>
    <w:p>
      <w:pPr>
        <w:pStyle w:val="Heading2"/>
      </w:pPr>
      <w:r>
        <w:t>Dolly as an unapologetic ally , what made her different</w:t>
      </w:r>
      <w:r/>
    </w:p>
    <w:p>
      <w:r/>
      <w:r>
        <w:t>Dolly’s warmth was never spin; it felt genuine and tactile, the kind of kindness you can hear in a song. According to the Human Rights Campaign, she didn’t just support LGBTQ+ people , she celebrated them, urging authenticity long before it was fashionable. That steady tone matters because allies who stick around through political ups and downs end up shaping culture, not just headlines.</w:t>
      </w:r>
      <w:r/>
    </w:p>
    <w:p>
      <w:r/>
      <w:r>
        <w:t>Her willingness to be openly affectionate and protective gave people a celebrity ally who sounded like a friend. That emotional connection is why activists and fans alike responded so strongly when HRC issued its tribute.</w:t>
      </w:r>
      <w:r/>
    </w:p>
    <w:p>
      <w:pPr>
        <w:pStyle w:val="Heading2"/>
      </w:pPr>
      <w:r>
        <w:t>When celebrity influence met concrete action</w:t>
      </w:r>
      <w:r/>
    </w:p>
    <w:p>
      <w:r/>
      <w:r>
        <w:t>Being an ally isn’t only about sentiment, and Dolly crossed into concrete support. HRC notes she used her platform to push back against bigotry, including speaking against the anti-trans bathroom bill in North Carolina that the organisation fought. Those public stands, especially from a country-music icon, helped broaden the conversation beyond activist circles and into mainstream media.</w:t>
      </w:r>
      <w:r/>
    </w:p>
    <w:p>
      <w:r/>
      <w:r>
        <w:t>It’s a reminder that celebrity voices can change the tone of public debate , sometimes nudging policymakers, sometimes reassuring communities under threat.</w:t>
      </w:r>
      <w:r/>
    </w:p>
    <w:p>
      <w:pPr>
        <w:pStyle w:val="Heading2"/>
      </w:pPr>
      <w:r>
        <w:t>Songs, benefit albums and fundraising , Dolly’s philanthropic thread</w:t>
      </w:r>
      <w:r/>
    </w:p>
    <w:p>
      <w:r/>
      <w:r>
        <w:t>Dolly didn’t just sign letters; she lent her art to activism. She joined other big names for the 2005 Love Rocks CD set that benefitted HRC, linking her talent directly to advocacy funding. Music-led fundraising is old-school but effective: it channels fandom into financial support and gives causes a cultural footprint that outlasts a single press release.</w:t>
      </w:r>
      <w:r/>
    </w:p>
    <w:p>
      <w:r/>
      <w:r>
        <w:t>If you want to support causes she cared about, look for similar charity compilations or reissues that continue to fund LGBTQ+ work , they’re tangible ways to keep that legacy alive.</w:t>
      </w:r>
      <w:r/>
    </w:p>
    <w:p>
      <w:pPr>
        <w:pStyle w:val="Heading2"/>
      </w:pPr>
      <w:r>
        <w:t>Why many in the LGBTQ+ community called her a “safe place”</w:t>
      </w:r>
      <w:r/>
    </w:p>
    <w:p>
      <w:r/>
      <w:r>
        <w:t>There’s a sensory quality to Dolly’s brand , plush costumes, glittering stagecraft, a sing-song empathy , that felt like refuge for many queer people. HRC said she reminded people they could be “fabulous, over-the-top” and still be loved. That message has been especially powerful for young people wrestling with identity in hostile environments.</w:t>
      </w:r>
      <w:r/>
    </w:p>
    <w:p>
      <w:r/>
      <w:r>
        <w:t>Cultural safety is quiet work: a celebrity normalising joy and self-expression can lower the emotional temperature in families and communities, sometimes in ways policy cannot.</w:t>
      </w:r>
      <w:r/>
    </w:p>
    <w:p>
      <w:pPr>
        <w:pStyle w:val="Heading2"/>
      </w:pPr>
      <w:r>
        <w:t>How media and retailers are reflecting her legacy now</w:t>
      </w:r>
      <w:r/>
    </w:p>
    <w:p>
      <w:r/>
      <w:r>
        <w:t>News outlets and LGBTQ+ publications have been cataloguing Dolly’s decades-long relationship with queer communities, highlighting everything from public statements to charity work. Retailers keep her music in circulation , compilations like The Essential Dolly Parton remain on sale , which helps new listeners discover both the songs and the story behind them.</w:t>
      </w:r>
      <w:r/>
    </w:p>
    <w:p>
      <w:r/>
      <w:r>
        <w:t>If you’re marking her memory, consider streaming a playlist, buying a benefit compilation, or donating to organisations she supported. Those small acts keep both music and momentum moving.</w:t>
      </w:r>
      <w:r/>
    </w:p>
    <w:p>
      <w:r/>
      <w:r>
        <w:t>It's a small change that can make every note , and every act of allyship , matter a little more.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[6]</w:t>
        </w:r>
      </w:hyperlink>
      <w:r>
        <w:t xml:space="preserve">- Paragraph 3: </w:t>
      </w:r>
      <w:hyperlink r:id="rId10">
        <w:r>
          <w:rPr>
            <w:color w:val="0000EE"/>
            <w:u w:val="single"/>
          </w:rPr>
          <w:t>[2]</w:t>
        </w:r>
      </w:hyperlink>
      <w:r>
        <w:t xml:space="preserve">, </w:t>
      </w:r>
      <w:hyperlink r:id="rId13">
        <w:r>
          <w:rPr>
            <w:color w:val="0000EE"/>
            <w:u w:val="single"/>
          </w:rPr>
          <w:t>[7]</w:t>
        </w:r>
      </w:hyperlink>
      <w:r>
        <w:t xml:space="preserve">- Paragraph 4: </w:t>
      </w:r>
      <w:hyperlink r:id="rId10">
        <w:r>
          <w:rPr>
            <w:color w:val="0000EE"/>
            <w:u w:val="single"/>
          </w:rPr>
          <w:t>[2]</w:t>
        </w:r>
      </w:hyperlink>
      <w:r>
        <w:t xml:space="preserve">, </w:t>
      </w:r>
      <w:hyperlink r:id="rId11">
        <w:r>
          <w:rPr>
            <w:color w:val="0000EE"/>
            <w:u w:val="single"/>
          </w:rPr>
          <w:t>[4]</w:t>
        </w:r>
      </w:hyperlink>
      <w:r>
        <w:t xml:space="preserve">- Paragraph 5: </w:t>
      </w:r>
      <w:hyperlink r:id="rId14">
        <w:r>
          <w:rPr>
            <w:color w:val="0000EE"/>
            <w:u w:val="single"/>
          </w:rPr>
          <w:t>[3]</w:t>
        </w:r>
      </w:hyperlink>
      <w:r>
        <w:t xml:space="preserve">, </w:t>
      </w:r>
      <w:hyperlink r:id="rId15">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https://www.joemygod.com/2026/08/hrc-pays-tribute-to-lgbtq-advocate-dolly-parton/</w:t>
        </w:r>
      </w:hyperlink>
      <w:r>
        <w:t xml:space="preserve"> - Please view link - unable to able to access data</w:t>
      </w:r>
      <w:r/>
    </w:p>
    <w:p>
      <w:pPr>
        <w:pStyle w:val="ListNumber"/>
        <w:spacing w:line="240" w:lineRule="auto"/>
        <w:ind w:left="720"/>
      </w:pPr>
      <w:r/>
      <w:hyperlink r:id="rId10">
        <w:r>
          <w:rPr>
            <w:color w:val="0000EE"/>
            <w:u w:val="single"/>
          </w:rPr>
          <w:t>https://www.hrc.org/press-releases/hrc-pays-tribute-to-lgbtq-advocate-dolly-parton</w:t>
        </w:r>
      </w:hyperlink>
      <w:r>
        <w:t xml:space="preserve"> - The Human Rights Campaign (HRC) pays tribute to Dolly Parton, highlighting her significant impact beyond her music. Parton was an unapologetic ally to the LGBTQ+ community, openly advocating for living one's truth long before it became common. She used her platform to challenge bigotry, notably opposing the anti-trans bathroom law in North Carolina, which HRC fought to block. In 2005, she contributed to the 'Love Rocks' CD set, benefiting HRC's work, solidifying her connection with the organisation. For many in the LGBTQ+ community, Parton was not just a superstar but a symbol of acceptance and love.</w:t>
      </w:r>
      <w:r/>
    </w:p>
    <w:p>
      <w:pPr>
        <w:pStyle w:val="ListNumber"/>
        <w:spacing w:line="240" w:lineRule="auto"/>
        <w:ind w:left="720"/>
      </w:pPr>
      <w:r/>
      <w:hyperlink r:id="rId14">
        <w:r>
          <w:rPr>
            <w:color w:val="0000EE"/>
            <w:u w:val="single"/>
          </w:rPr>
          <w:t>https://www.gaydio.co.uk/portsmouth/whats-new/news/gaydio-news/dolly-parton-country-music-icon-and-beloved-lgbtq-ally-dies-at-80/</w:t>
        </w:r>
      </w:hyperlink>
      <w:r>
        <w:t xml:space="preserve"> - Country music legend Dolly Parton has passed away at the age of 80. For decades, she was one of the LGBTQ+ community's most consistent and outspoken allies. Her family confirmed the news, and in lieu of flowers, donations are requested to be made to Dolly Parton's Imagination Library. Parton's legacy as a beloved figure in the LGBTQ+ community is celebrated, reflecting her enduring impact and support.</w:t>
      </w:r>
      <w:r/>
    </w:p>
    <w:p>
      <w:pPr>
        <w:pStyle w:val="ListNumber"/>
        <w:spacing w:line="240" w:lineRule="auto"/>
        <w:ind w:left="720"/>
      </w:pPr>
      <w:r/>
      <w:hyperlink r:id="rId11">
        <w:r>
          <w:rPr>
            <w:color w:val="0000EE"/>
            <w:u w:val="single"/>
          </w:rPr>
          <w:t>https://www.lgbtqnation.com/2023/01/dolly-partons-turning-77-philanthropy-lgbtq-activism-made-national-treasure/</w:t>
        </w:r>
      </w:hyperlink>
      <w:r>
        <w:t xml:space="preserve"> - As Dolly Parton approaches her 77th birthday, her philanthropy and LGBTQ+ activism are highlighted. Beyond her country music fame, Parton is recognised for her generosity, subtle political activism, and support for the LGBTQ+ community. The article delves into her contributions and the reasons she is considered a national treasure, emphasising her enduring influence and commitment to various causes.</w:t>
      </w:r>
      <w:r/>
    </w:p>
    <w:p>
      <w:pPr>
        <w:pStyle w:val="ListNumber"/>
        <w:spacing w:line="240" w:lineRule="auto"/>
        <w:ind w:left="720"/>
      </w:pPr>
      <w:r/>
      <w:hyperlink r:id="rId15">
        <w:r>
          <w:rPr>
            <w:color w:val="0000EE"/>
            <w:u w:val="single"/>
          </w:rPr>
          <w:t>https://www.parade.com/news/dolly-parton-79-shares-powerful-message-about-lgbtq-community-and-fine-christians</w:t>
        </w:r>
      </w:hyperlink>
      <w:r>
        <w:t xml:space="preserve"> - At 79, Dolly Parton shares a powerful message about the LGBTQ+ community and 'fine Christians.' In a viral interview clip, Parton advocates for acceptance and love, stating, 'If you're gay, you're gay. If you're straight, you're straight. We are who we are.' She emphasises the importance of not judging others and highlights that all individuals are 'God's children,' promoting inclusivity and understanding.</w:t>
      </w:r>
      <w:r/>
    </w:p>
    <w:p>
      <w:pPr>
        <w:pStyle w:val="ListNumber"/>
        <w:spacing w:line="240" w:lineRule="auto"/>
        <w:ind w:left="720"/>
      </w:pPr>
      <w:r/>
      <w:hyperlink r:id="rId12">
        <w:r>
          <w:rPr>
            <w:color w:val="0000EE"/>
            <w:u w:val="single"/>
          </w:rPr>
          <w:t>https://www.politifact.com/factchecks/2025/jun/25/facebook-posts/dolly-parton-pride-month-lgbtq/</w:t>
        </w:r>
      </w:hyperlink>
      <w:r>
        <w:t xml:space="preserve"> - A fact-check by PolitiFact addresses claims that Dolly Parton announced her refusal to celebrate Pride Month. The article clarifies that these claims originated from fake news outlets and that there is no credible evidence or statements from Parton indicating she is boycotting Pride Month. It underscores Parton's longstanding support for the LGBTQ+ community and debunks the misinformation circulating online.</w:t>
      </w:r>
      <w:r/>
    </w:p>
    <w:p>
      <w:pPr>
        <w:pStyle w:val="ListNumber"/>
        <w:spacing w:line="240" w:lineRule="auto"/>
        <w:ind w:left="720"/>
      </w:pPr>
      <w:r/>
      <w:hyperlink r:id="rId13">
        <w:r>
          <w:rPr>
            <w:color w:val="0000EE"/>
            <w:u w:val="single"/>
          </w:rPr>
          <w:t>https://www.bestbuy.com/site/the-essential-dolly-parton-cd/7241567.p?skuId=7241567</w:t>
        </w:r>
      </w:hyperlink>
      <w:r>
        <w:t xml:space="preserve"> - Best Buy offers 'The Essential Dolly Parton' CD, a compilation album featuring 37 tracks spanning Parton's career. The album includes a mix of country and pop genres, showcasing her versatility as an artist. The CD is available for purchase, providing fans with a comprehensive collection of Parton's most iconic songs.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joemygod.com/2026/08/hrc-pays-tribute-to-lgbtq-advocate-dolly-parton/" TargetMode="External"/><Relationship Id="rId10" Type="http://schemas.openxmlformats.org/officeDocument/2006/relationships/hyperlink" Target="https://www.hrc.org/press-releases/hrc-pays-tribute-to-lgbtq-advocate-dolly-parton" TargetMode="External"/><Relationship Id="rId11" Type="http://schemas.openxmlformats.org/officeDocument/2006/relationships/hyperlink" Target="https://www.lgbtqnation.com/2023/01/dolly-partons-turning-77-philanthropy-lgbtq-activism-made-national-treasure/" TargetMode="External"/><Relationship Id="rId12" Type="http://schemas.openxmlformats.org/officeDocument/2006/relationships/hyperlink" Target="https://www.politifact.com/factchecks/2025/jun/25/facebook-posts/dolly-parton-pride-month-lgbtq/" TargetMode="External"/><Relationship Id="rId13" Type="http://schemas.openxmlformats.org/officeDocument/2006/relationships/hyperlink" Target="https://www.bestbuy.com/site/the-essential-dolly-parton-cd/7241567.p?skuId=7241567" TargetMode="External"/><Relationship Id="rId14" Type="http://schemas.openxmlformats.org/officeDocument/2006/relationships/hyperlink" Target="https://www.gaydio.co.uk/portsmouth/whats-new/news/gaydio-news/dolly-parton-country-music-icon-and-beloved-lgbtq-ally-dies-at-80/" TargetMode="External"/><Relationship Id="rId15" Type="http://schemas.openxmlformats.org/officeDocument/2006/relationships/hyperlink" Target="https://www.parade.com/news/dolly-parton-79-shares-powerful-message-about-lgbtq-community-and-fine-christia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