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Historical Fiction Picks: How A Slight Angle Reimagines Intimacy in Colonial India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readers are turning to Ruth Vanita’s A Slight Angle for a fresh, sensory take on queer intimacy in early twentieth-century colonial India. This novel stitches classrooms, seaside rooms, letters and theatre rehearsals into a quiet archive of desire that matters for understanding how belonging survives under social constraint.</w:t>
      </w:r>
      <w:r/>
    </w:p>
    <w:p>
      <w:r/>
      <w:r>
        <w:t>Essential Takeaways</w:t>
      </w:r>
      <w:r/>
      <w:r/>
    </w:p>
    <w:p>
      <w:pPr>
        <w:pStyle w:val="ListBullet"/>
        <w:spacing w:line="240" w:lineRule="auto"/>
        <w:ind w:left="720"/>
      </w:pPr>
      <w:r/>
      <w:r>
        <w:t xml:space="preserve">Bold setting: </w:t>
      </w:r>
      <w:r>
        <w:rPr>
          <w:b/>
        </w:rPr>
        <w:t>A Slight Angle places queer desire inside colonial institutions</w:t>
      </w:r>
      <w:r>
        <w:t>, showing how schools, theatre and homes shape intimacy.</w:t>
      </w:r>
      <w:r/>
    </w:p>
    <w:p>
      <w:pPr>
        <w:pStyle w:val="ListBullet"/>
        <w:spacing w:line="240" w:lineRule="auto"/>
        <w:ind w:left="720"/>
      </w:pPr>
      <w:r/>
      <w:r>
        <w:t xml:space="preserve">Sensory detail: </w:t>
      </w:r>
      <w:r>
        <w:rPr>
          <w:b/>
        </w:rPr>
        <w:t>Minor gestures, smells and a folded letter</w:t>
      </w:r>
      <w:r>
        <w:t xml:space="preserve"> carry emotional weight, intimacy feels tactile and persistent.</w:t>
      </w:r>
      <w:r/>
    </w:p>
    <w:p>
      <w:pPr>
        <w:pStyle w:val="ListBullet"/>
        <w:spacing w:line="240" w:lineRule="auto"/>
        <w:ind w:left="720"/>
      </w:pPr>
      <w:r/>
      <w:r>
        <w:t xml:space="preserve">Institutional paradox: </w:t>
      </w:r>
      <w:r>
        <w:rPr>
          <w:b/>
        </w:rPr>
        <w:t>Regulation and attachment coexist</w:t>
      </w:r>
      <w:r>
        <w:t>; pedagogy, language and aesthetic norms both constrain and enable relationships.</w:t>
      </w:r>
      <w:r/>
    </w:p>
    <w:p>
      <w:pPr>
        <w:pStyle w:val="ListBullet"/>
        <w:spacing w:line="240" w:lineRule="auto"/>
        <w:ind w:left="720"/>
      </w:pPr>
      <w:r/>
      <w:r>
        <w:t xml:space="preserve">Contemporary resonance: </w:t>
      </w:r>
      <w:r>
        <w:rPr>
          <w:b/>
        </w:rPr>
        <w:t>The novel reads as a literary archive</w:t>
      </w:r>
      <w:r>
        <w:t>, helping explain ongoing uneven queer rights and belonging in India.</w:t>
      </w:r>
      <w:r/>
    </w:p>
    <w:p>
      <w:pPr>
        <w:pStyle w:val="ListBullet"/>
        <w:spacing w:line="240" w:lineRule="auto"/>
        <w:ind w:left="720"/>
      </w:pPr>
      <w:r/>
      <w:r>
        <w:t xml:space="preserve">Practical cue: </w:t>
      </w:r>
      <w:r>
        <w:rPr>
          <w:b/>
        </w:rPr>
        <w:t>Look for scenes in classrooms, seaside homes and letters</w:t>
      </w:r>
      <w:r>
        <w:t xml:space="preserve"> , they’re Vanita’s main sites for affective meaning-making.</w:t>
      </w:r>
      <w:r/>
      <w:r/>
    </w:p>
    <w:p>
      <w:pPr>
        <w:pStyle w:val="Heading2"/>
      </w:pPr>
      <w:r>
        <w:t>Why this book reads like a cultural archive</w:t>
      </w:r>
      <w:r/>
    </w:p>
    <w:p>
      <w:r/>
      <w:r>
        <w:t>Vanita has long worked at the intersection of literary history and queer studies, and this novel reads less like pure fiction and more like a curated set of affective documents. Her experience compiling historical records of same-sex love in India informs the way she imagines domestic gestures and institutional spaces as records of feeling. That makes A Slight Angle useful not just as entertainment, but as a tool for thinking about how intimacy was organised under colonial rule, and how those arrangements still echo today.</w:t>
      </w:r>
      <w:r/>
    </w:p>
    <w:p>
      <w:r/>
      <w:r>
        <w:t>Readers who want to understand queer pasts without wading through dense scholarship will find this approach gratifying: scenes feel lived-in, precise and quietly political. And because the book emphasises small sensory moments, it invites you to treat literature as a kind of evidence, a repository of “structures of feeling” that historians might otherwise miss.</w:t>
      </w:r>
      <w:r/>
    </w:p>
    <w:p>
      <w:pPr>
        <w:pStyle w:val="Heading2"/>
      </w:pPr>
      <w:r>
        <w:t>Classrooms, corrections and the eroticisation of pedagogy</w:t>
      </w:r>
      <w:r/>
    </w:p>
    <w:p>
      <w:r/>
      <w:r>
        <w:t>One striking insight is how the classroom in Vanita’s world becomes an eroticised space. Lessons, corrections and the teacher’s gaze are described as part of a choreography that shapes desire. The novel shows how Sharad’s admiration for his teacher Abhik is entwined with repetitive gestures, pronunciation practice, posture, even imagined corrections, so that disciplinary forms of power simultaneously produce attachment.</w:t>
      </w:r>
      <w:r/>
    </w:p>
    <w:p>
      <w:r/>
      <w:r>
        <w:t>This isn’t merely romantic melodrama. It’s a reminder that institutions intended to normalise behaviour can, paradoxically, generate the very attachments they seek to discipline. If you’re picking this up for nuance, note how theatrical rehearsal and classroom routines reappear as textures of feeling throughout the narrative.</w:t>
      </w:r>
      <w:r/>
    </w:p>
    <w:p>
      <w:pPr>
        <w:pStyle w:val="Heading2"/>
      </w:pPr>
      <w:r>
        <w:t>Home as fragile refuge and political practice</w:t>
      </w:r>
      <w:r/>
    </w:p>
    <w:p>
      <w:r/>
      <w:r>
        <w:t>Vanita treats domestic space as both shelter and surveillance: a place where dishes, perfume and shared chores become forms of care and quiet resistance. Intimacy in the home is coded and cautious, touches and smells register as secret maps of belonging, but this fragility also makes home a political practice.</w:t>
      </w:r>
      <w:r/>
    </w:p>
    <w:p>
      <w:r/>
      <w:r>
        <w:t>The book highlights how everyday labour and exchange, returning a sari, applying lipstick, leaving a letter, convert ordinary objects into touchstones of memory. For contemporary readers living where legal change has outpaced social acceptance, these scenes feel painfully familiar: homes can protect, but they also reproduce the gaze of family and caste.</w:t>
      </w:r>
      <w:r/>
    </w:p>
    <w:p>
      <w:pPr>
        <w:pStyle w:val="Heading2"/>
      </w:pPr>
      <w:r>
        <w:t>Colonial modernity: language, cinema and the aesthetics of desire</w:t>
      </w:r>
      <w:r/>
    </w:p>
    <w:p>
      <w:r/>
      <w:r>
        <w:t>Vanita doesn’t portray colonial institutions only as oppressive structures; she shows how language and consumer modernity create channels for cross-regional intimacy. English, Shakespeare and cinema operate as both instruments of cultural control and mediums of recognition. Sharad’s longing is often filtered through flawless English and literary conversation; Sheela and Rita’s attraction unfolds through perfume, gowns and the borrowed glamour of film.</w:t>
      </w:r>
      <w:r/>
    </w:p>
    <w:p>
      <w:r/>
      <w:r>
        <w:t>That tension, where the coloniser’s cultural tools become materials for queer connection, adds complexity. It pushes back on the simple idea that homosexuality is a Western import, and instead suggests that colonial modernity produced new possibilities for attachment even as it stratified access to them by class, caste and religion.</w:t>
      </w:r>
      <w:r/>
    </w:p>
    <w:p>
      <w:pPr>
        <w:pStyle w:val="Heading2"/>
      </w:pPr>
      <w:r>
        <w:t>Time, thresholds and the politics of waiting</w:t>
      </w:r>
      <w:r/>
    </w:p>
    <w:p>
      <w:r/>
      <w:r>
        <w:t>A Slight Angle foregrounds queer temporality: waiting, deferred letters, and liminal thresholds become engines of feeling. Moments on trains, narrow paths that force bodies close, or a long-unsent letter, expand subjective time into an emotional present that refuses heteronormative timelines.</w:t>
      </w:r>
      <w:r/>
    </w:p>
    <w:p>
      <w:r/>
      <w:r>
        <w:t>If you’re interested in how queer lives endure without formal recognition, Vanita’s portrayal of delay and anticipation is instructive. The novel suggests that queer belonging often survives through accumulated small acts across time, not in a heroic rupture, but in a litany of remembered touches.</w:t>
      </w:r>
      <w:r/>
    </w:p>
    <w:p>
      <w:pPr>
        <w:pStyle w:val="Heading2"/>
      </w:pPr>
      <w:r>
        <w:t>What readers and activists can take from it</w:t>
      </w:r>
      <w:r/>
    </w:p>
    <w:p>
      <w:r/>
      <w:r>
        <w:t>Vanita’s novel is both literary pleasure and a provocation. For readers it offers a way to feel history: smell, touch and small gestures that register as political. For activists and scholars it’s a reminder that law, decriminalisation or not, doesn’t automatically erase the social architectures that shape intimacy. The book invites us to pay attention to domestic practices, educational regimes and cultural economies when we think about belonging today.</w:t>
      </w:r>
      <w:r/>
    </w:p>
    <w:p>
      <w:r/>
      <w:r>
        <w:t>Practical tips if you want to read this as a cultural archive: read slowly, note recurring objects and smells, and track where intimacy happens, classroom, stage, train or home. Those loci carry the novel’s argument.</w:t>
      </w:r>
      <w:r/>
    </w:p>
    <w:p>
      <w:r/>
      <w:r>
        <w:t>It’s a small change to your reading habits, but it makes historical detail feel alive and urgent.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9">
        <w:r>
          <w:rPr>
            <w:color w:val="0000EE"/>
            <w:u w:val="single"/>
          </w:rPr>
          <w:t>[1]</w:t>
        </w:r>
      </w:hyperlink>
      <w:r>
        <w:t xml:space="preserve">, </w:t>
      </w:r>
      <w:hyperlink r:id="rId11">
        <w:r>
          <w:rPr>
            <w:color w:val="0000EE"/>
            <w:u w:val="single"/>
          </w:rPr>
          <w:t>[3]</w:t>
        </w:r>
      </w:hyperlink>
      <w:r>
        <w:t xml:space="preserve">- Paragraph 6: </w:t>
      </w:r>
      <w:hyperlink r:id="rId9">
        <w:r>
          <w:rPr>
            <w:color w:val="0000EE"/>
            <w:u w:val="single"/>
          </w:rPr>
          <w:t>[1]</w:t>
        </w:r>
      </w:hyperlink>
      <w:r>
        <w:t xml:space="preserve">, </w:t>
      </w:r>
      <w:hyperlink r:id="rId12">
        <w:r>
          <w:rPr>
            <w:color w:val="0000EE"/>
            <w:u w:val="single"/>
          </w:rPr>
          <w:t>[4]</w:t>
        </w:r>
      </w:hyperlink>
      <w:r>
        <w:t xml:space="preserve">- Paragraph 7: </w:t>
      </w:r>
      <w:hyperlink r:id="rId9">
        <w:r>
          <w:rPr>
            <w:color w:val="0000EE"/>
            <w:u w:val="single"/>
          </w:rPr>
          <w:t>[1]</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https://www.frontiersin.org/journals/sociology/articles/10.3389/fsoc.2026.1805544/full</w:t>
        </w:r>
      </w:hyperlink>
      <w:r>
        <w:t xml:space="preserve"> - Please view link - unable to able to access data</w:t>
      </w:r>
      <w:r/>
    </w:p>
    <w:p>
      <w:pPr>
        <w:pStyle w:val="ListNumber"/>
        <w:spacing w:line="240" w:lineRule="auto"/>
        <w:ind w:left="720"/>
      </w:pPr>
      <w:r/>
      <w:hyperlink r:id="rId10">
        <w:r>
          <w:rPr>
            <w:color w:val="0000EE"/>
            <w:u w:val="single"/>
          </w:rPr>
          <w:t>https://www.penguin.co.in/book/a-slight-angle/</w:t>
        </w:r>
      </w:hyperlink>
      <w:r>
        <w:t xml:space="preserve"> - Penguin India provides details about Ruth Vanita's novel 'A Slight Angle,' set in 1920s India, exploring the lives of young individuals in cities like Delhi, Bombay, Calcutta, and Banaras as they discover new ways to live. The novel features characters such as Sheela, Kanta, Hemlata, Sharad, Abhik, Robin, and Rita, with appearances by Hindi writers Mahadevi and Ugra. The book was published in June 2024.</w:t>
      </w:r>
      <w:r/>
    </w:p>
    <w:p>
      <w:pPr>
        <w:pStyle w:val="ListNumber"/>
        <w:spacing w:line="240" w:lineRule="auto"/>
        <w:ind w:left="720"/>
      </w:pPr>
      <w:r/>
      <w:hyperlink r:id="rId11">
        <w:r>
          <w:rPr>
            <w:color w:val="0000EE"/>
            <w:u w:val="single"/>
          </w:rPr>
          <w:t>https://scroll.in/article/1069771/a-slight-angle-rule-breaking-self-actualisation-and-queer-desire-at-a-historic-time-in-india</w:t>
        </w:r>
      </w:hyperlink>
      <w:r>
        <w:t xml:space="preserve"> - An article from Scroll.in discusses Ruth Vanita's 'A Slight Angle,' set in 1920s India, focusing on themes of rule-breaking, self-actualization, and queer desire. The novel portrays characters like Abhik, Sharad, Sheela, Kanta, Robin, and Rita, challenging societal norms and exploring personal freedoms during a transformative period in India.</w:t>
      </w:r>
      <w:r/>
    </w:p>
    <w:p>
      <w:pPr>
        <w:pStyle w:val="ListNumber"/>
        <w:spacing w:line="240" w:lineRule="auto"/>
        <w:ind w:left="720"/>
      </w:pPr>
      <w:r/>
      <w:hyperlink r:id="rId12">
        <w:r>
          <w:rPr>
            <w:color w:val="0000EE"/>
            <w:u w:val="single"/>
          </w:rPr>
          <w:t>https://feminisminindia.com/2024/11/26/love-politics-and-the-self-in-ruth-vanitas-a-slight-angle/</w:t>
        </w:r>
      </w:hyperlink>
      <w:r>
        <w:t xml:space="preserve"> - Feminism in India offers an analysis of Ruth Vanita's 'A Slight Angle,' highlighting the novel's multifaceted depiction of intimacy. Set in 1920s India, the story follows characters like Sharad, Abhik, Sheela, Kanta, and Robin as they navigate personal desires, societal expectations, and political upheavals, with themes of love, politics, and self-discovery.</w:t>
      </w:r>
      <w:r/>
    </w:p>
    <w:p>
      <w:pPr>
        <w:pStyle w:val="ListNumber"/>
        <w:spacing w:line="240" w:lineRule="auto"/>
        <w:ind w:left="720"/>
      </w:pPr>
      <w:r/>
      <w:hyperlink r:id="rId13">
        <w:r>
          <w:rPr>
            <w:color w:val="0000EE"/>
            <w:u w:val="single"/>
          </w:rPr>
          <w:t>https://www.hindustantimes.com/books/review-a-slight-angle-by-ruth-vanita-101733391737030.html</w:t>
        </w:r>
      </w:hyperlink>
      <w:r>
        <w:t xml:space="preserve"> - A review from the Hindustan Times examines Ruth Vanita's 'A Slight Angle,' set in 1920s India. The novel presents an alternative perspective to mainstream historical narratives, focusing on the lives of individuals challenging societal norms. It delves into themes of self, desire, and expression, portraying the struggles against patriarchy and colonialism during a period of national upheaval.</w:t>
      </w:r>
      <w:r/>
    </w:p>
    <w:p>
      <w:pPr>
        <w:pStyle w:val="ListNumber"/>
        <w:spacing w:line="240" w:lineRule="auto"/>
        <w:ind w:left="720"/>
      </w:pPr>
      <w:r/>
      <w:hyperlink r:id="rId14">
        <w:r>
          <w:rPr>
            <w:color w:val="0000EE"/>
            <w:u w:val="single"/>
          </w:rPr>
          <w:t>https://asianreviewofbooks.com/a-slight-angle-by-ruth-vanita/</w:t>
        </w:r>
      </w:hyperlink>
      <w:r>
        <w:t xml:space="preserve"> - The Asian Review of Books provides a review of Ruth Vanita's 'A Slight Angle,' set during the Indian freedom struggle. The novel follows six characters—Sharad, Abhik, Sheela, Lata, Robin, and Kanta—as they navigate personal desires and societal constraints in 1920s Delhi and Bombay. The story explores themes of love, freedom, and the challenges of expressing queer identities in a conservative society.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rontiersin.org/journals/sociology/articles/10.3389/fsoc.2026.1805544/full" TargetMode="External"/><Relationship Id="rId10" Type="http://schemas.openxmlformats.org/officeDocument/2006/relationships/hyperlink" Target="https://www.penguin.co.in/book/a-slight-angle/" TargetMode="External"/><Relationship Id="rId11" Type="http://schemas.openxmlformats.org/officeDocument/2006/relationships/hyperlink" Target="https://scroll.in/article/1069771/a-slight-angle-rule-breaking-self-actualisation-and-queer-desire-at-a-historic-time-in-india" TargetMode="External"/><Relationship Id="rId12" Type="http://schemas.openxmlformats.org/officeDocument/2006/relationships/hyperlink" Target="https://feminisminindia.com/2024/11/26/love-politics-and-the-self-in-ruth-vanitas-a-slight-angle/" TargetMode="External"/><Relationship Id="rId13" Type="http://schemas.openxmlformats.org/officeDocument/2006/relationships/hyperlink" Target="https://www.hindustantimes.com/books/review-a-slight-angle-by-ruth-vanita-101733391737030.html" TargetMode="External"/><Relationship Id="rId14" Type="http://schemas.openxmlformats.org/officeDocument/2006/relationships/hyperlink" Target="https://asianreviewofbooks.com/a-slight-angle-by-ruth-vanit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