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Share U=U: Tackling HIV Stigma with Facts and Stories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Watchdogs, advocates and everyday people are pushing back as confusion grows: nearly half of Americans still don’t accept that an undetectable viral load means HIV can’t be passed on sexually, and the gap is worst among young adults , here’s why that matters and what actually helps.</w:t>
      </w:r>
      <w:r/>
    </w:p>
    <w:p>
      <w:r/>
      <w:r>
        <w:t>Essential Takeaways</w:t>
      </w:r>
      <w:r/>
      <w:r/>
    </w:p>
    <w:p>
      <w:pPr>
        <w:pStyle w:val="ListBullet"/>
        <w:spacing w:line="240" w:lineRule="auto"/>
        <w:ind w:left="720"/>
      </w:pPr>
      <w:r/>
      <w:r>
        <w:rPr>
          <w:b/>
        </w:rPr>
        <w:t>Widespread disbelief:</w:t>
      </w:r>
      <w:r>
        <w:t xml:space="preserve"> Around 44% of US adults reject the scientific fact that undetectable equals untransmittable, a key finding from GLAAD’s latest survey. </w:t>
      </w:r>
      <w:r/>
    </w:p>
    <w:p>
      <w:pPr>
        <w:pStyle w:val="ListBullet"/>
        <w:spacing w:line="240" w:lineRule="auto"/>
        <w:ind w:left="720"/>
      </w:pPr>
      <w:r/>
      <w:r>
        <w:rPr>
          <w:b/>
        </w:rPr>
        <w:t>Gen Z knowledge gap:</w:t>
      </w:r>
      <w:r>
        <w:t xml:space="preserve"> Young adults report lower understanding of HIV than older generations, with self-reported knowledge falling since 2024. </w:t>
      </w:r>
      <w:r/>
    </w:p>
    <w:p>
      <w:pPr>
        <w:pStyle w:val="ListBullet"/>
        <w:spacing w:line="240" w:lineRule="auto"/>
        <w:ind w:left="720"/>
      </w:pPr>
      <w:r/>
      <w:r>
        <w:rPr>
          <w:b/>
        </w:rPr>
        <w:t>Visibility matters:</w:t>
      </w:r>
      <w:r>
        <w:t xml:space="preserve"> Most people haven’t seen real stories of people living with HIV in the past year , representation in TV and film is scant and shrinking. </w:t>
      </w:r>
      <w:r/>
    </w:p>
    <w:p>
      <w:pPr>
        <w:pStyle w:val="ListBullet"/>
        <w:spacing w:line="240" w:lineRule="auto"/>
        <w:ind w:left="720"/>
      </w:pPr>
      <w:r/>
      <w:r>
        <w:rPr>
          <w:b/>
        </w:rPr>
        <w:t>Science is settled:</w:t>
      </w:r>
      <w:r>
        <w:t xml:space="preserve"> Decades of research and public-health agencies conclude that effective antiretroviral treatment prevents sexual transmission when the virus is undetectable. </w:t>
      </w:r>
      <w:r/>
    </w:p>
    <w:p>
      <w:pPr>
        <w:pStyle w:val="ListBullet"/>
        <w:spacing w:line="240" w:lineRule="auto"/>
        <w:ind w:left="720"/>
      </w:pPr>
      <w:r/>
      <w:r>
        <w:rPr>
          <w:b/>
        </w:rPr>
        <w:t>Practical win:</w:t>
      </w:r>
      <w:r>
        <w:t xml:space="preserve"> Where treatment and prevention rollouts are strong, diagnoses and viral suppression improve , messaging and access go hand in hand.</w:t>
      </w:r>
      <w:r/>
      <w:r/>
    </w:p>
    <w:p>
      <w:pPr>
        <w:pStyle w:val="Heading2"/>
      </w:pPr>
      <w:r>
        <w:t>Why GLAAD’s report feels like a punch in the gut</w:t>
      </w:r>
      <w:r/>
    </w:p>
    <w:p>
      <w:r/>
      <w:r>
        <w:t>GLAAD’s latest State of HIV Stigma report found that a large slice of the public still doubts U=U, and that’s jolting because the science isn’t shaky , it’s robust and replicated. The emotional sting comes from the mismatch between medical certainty and public fear: people worry about cuddles, clinic visits and even being cared for by doctors with HIV. That chill in everyday comfort shows why stigma lives on even when medicines work.</w:t>
      </w:r>
      <w:r/>
    </w:p>
    <w:p>
      <w:r/>
      <w:r>
        <w:t>Backstory: advocacy groups have been promoting U=U for a decade, and public-health research keeps reinforcing it. Practical insight: if you’re explaining U=U to someone, lead with the science but pair it with a real-life example , it sticks better than charts.</w:t>
      </w:r>
      <w:r/>
    </w:p>
    <w:p>
      <w:pPr>
        <w:pStyle w:val="Heading2"/>
      </w:pPr>
      <w:r>
        <w:t>Gen Z’s backward step: surprising and worrying</w:t>
      </w:r>
      <w:r/>
    </w:p>
    <w:p>
      <w:r/>
      <w:r>
        <w:t>The report flags a drop in self-reported HIV knowledge among Gen Z since last year, which is both unexpected and worrying given how information-saturated younger people are. Misinformation moves fast on social platforms, and without steady, accurate narratives, new generations can lose hard-won gains.</w:t>
      </w:r>
      <w:r/>
    </w:p>
    <w:p>
      <w:r/>
      <w:r>
        <w:t>Context: cultural shifts, reduced media portrayals and fragmented health education all play a part. Simple tip: include U=U basics in school and community sexual-health programmes, and use short, shareable stories rather than dense fact sheets.</w:t>
      </w:r>
      <w:r/>
    </w:p>
    <w:p>
      <w:pPr>
        <w:pStyle w:val="Heading2"/>
      </w:pPr>
      <w:r>
        <w:t>Visibility , or the lack of it , is the invisibility paradox</w:t>
      </w:r>
      <w:r/>
    </w:p>
    <w:p>
      <w:r/>
      <w:r>
        <w:t>GLAAD points to an “invisibility paradox”: medical advances have made living with HIV quieter and more private, but that very invisibility lets myths fester. The organisation counted almost no mainstream TV or film characters living with HIV in recent seasons, so most viewers don’t meet a human story that contradicts fear-based assumptions.</w:t>
      </w:r>
      <w:r/>
    </w:p>
    <w:p>
      <w:r/>
      <w:r>
        <w:t>Trend note: entertainment shapes social acceptance. Practical advice: commissioners and writers should green-light more contemporary HIV storylines , they change hearts in ways statistics can’t.</w:t>
      </w:r>
      <w:r/>
    </w:p>
    <w:p>
      <w:pPr>
        <w:pStyle w:val="Heading2"/>
      </w:pPr>
      <w:r>
        <w:t>The science is clear: U=U is a public-health breakthrough</w:t>
      </w:r>
      <w:r/>
    </w:p>
    <w:p>
      <w:r/>
      <w:r>
        <w:t>Public-health institutions have repeatedly affirmed the U=U message after controlled studies and population data consistently show no sexual transmissions from people with sustained viral suppression. This isn’t hopeful thinking , it’s evidence-based policy that reduces fear and improves care engagement.</w:t>
      </w:r>
      <w:r/>
    </w:p>
    <w:p>
      <w:r/>
      <w:r>
        <w:t>Why it matters: when people trust U=U, they’re likelier to test, start treatment and stay on medication, which benefits individuals and communities. If you’re a clinician or campaigner, foreground sustained viral suppression and practical steps to achieve it.</w:t>
      </w:r>
      <w:r/>
    </w:p>
    <w:p>
      <w:pPr>
        <w:pStyle w:val="Heading2"/>
      </w:pPr>
      <w:r>
        <w:t>What actually helps reduce stigma , access, stories and straight talk</w:t>
      </w:r>
      <w:r/>
    </w:p>
    <w:p>
      <w:r/>
      <w:r>
        <w:t>Real progress combines three things: accessible testing and treatment, clear public education, and honest visibility. Countries that couple subsidised prevention tools with mainstream reporting see better outcomes. Meanwhile, punitive laws or shrinking prevention funding can reverse gains quickly.</w:t>
      </w:r>
      <w:r/>
    </w:p>
    <w:p>
      <w:r/>
      <w:r>
        <w:t>Practical steps for readers: if you want to help, learn the U=U basics, correct myths politely, support local clinics and amplify real-life stories. Even a short conversation can shift someone’s view.</w:t>
      </w:r>
      <w:r/>
    </w:p>
    <w:p>
      <w:r/>
      <w:r>
        <w:t>It's a small change that can make every conversation about HIV safer and truer.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[6]</w:t>
        </w:r>
      </w:hyperlink>
      <w:r>
        <w:t xml:space="preserve">- Paragraph 3: </w:t>
      </w:r>
      <w:hyperlink r:id="rId10">
        <w:r>
          <w:rPr>
            <w:color w:val="0000EE"/>
            <w:u w:val="single"/>
          </w:rPr>
          <w:t>[2]</w:t>
        </w:r>
      </w:hyperlink>
      <w:r>
        <w:t xml:space="preserve">, </w:t>
      </w:r>
      <w:hyperlink r:id="rId11">
        <w:r>
          <w:rPr>
            <w:color w:val="0000EE"/>
            <w:u w:val="single"/>
          </w:rPr>
          <w:t>[3]</w:t>
        </w:r>
      </w:hyperlink>
      <w:r>
        <w:t xml:space="preserve">- Paragraph 4: </w:t>
      </w:r>
      <w:hyperlink r:id="rId10">
        <w:r>
          <w:rPr>
            <w:color w:val="0000EE"/>
            <w:u w:val="single"/>
          </w:rPr>
          <w:t>[2]</w:t>
        </w:r>
      </w:hyperlink>
      <w:r>
        <w:t xml:space="preserve">, </w:t>
      </w:r>
      <w:hyperlink r:id="rId13">
        <w:r>
          <w:rPr>
            <w:color w:val="0000EE"/>
            <w:u w:val="single"/>
          </w:rPr>
          <w:t>[4]</w:t>
        </w:r>
      </w:hyperlink>
      <w:r>
        <w:t xml:space="preserve">- Paragraph 5: </w:t>
      </w:r>
      <w:hyperlink r:id="rId12">
        <w:r>
          <w:rPr>
            <w:color w:val="0000EE"/>
            <w:u w:val="single"/>
          </w:rPr>
          <w:t>[6]</w:t>
        </w:r>
      </w:hyperlink>
      <w:r>
        <w:t xml:space="preserve">, </w:t>
      </w:r>
      <w:hyperlink r:id="rId14">
        <w:r>
          <w:rPr>
            <w:color w:val="0000EE"/>
            <w:u w:val="single"/>
          </w:rPr>
          <w:t>[7]</w:t>
        </w:r>
      </w:hyperlink>
      <w:r>
        <w:t xml:space="preserve">- Paragraph 6: </w:t>
      </w:r>
      <w:hyperlink r:id="rId10">
        <w:r>
          <w:rPr>
            <w:color w:val="0000EE"/>
            <w:u w:val="single"/>
          </w:rPr>
          <w:t>[2]</w:t>
        </w:r>
      </w:hyperlink>
      <w:r>
        <w:t xml:space="preserve">, </w:t>
      </w:r>
      <w:hyperlink r:id="rId15">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https://www.dnamagazine.com.au/glaad-2026-hiv-stigma-report-u-equals-u/</w:t>
        </w:r>
      </w:hyperlink>
      <w:r>
        <w:t xml:space="preserve"> - Please view link - unable to able to access data</w:t>
      </w:r>
      <w:r/>
    </w:p>
    <w:p>
      <w:pPr>
        <w:pStyle w:val="ListNumber"/>
        <w:spacing w:line="240" w:lineRule="auto"/>
        <w:ind w:left="720"/>
      </w:pPr>
      <w:r/>
      <w:hyperlink r:id="rId10">
        <w:r>
          <w:rPr>
            <w:color w:val="0000EE"/>
            <w:u w:val="single"/>
          </w:rPr>
          <w:t>https://www.gayety.com/glaad-2026-state-of-hiv-stigma-report</w:t>
        </w:r>
      </w:hyperlink>
      <w:r>
        <w:t xml:space="preserve"> - GLAAD's 2026 State of HIV Stigma Report reveals a significant gap between scientific facts and public understanding of HIV. Despite medical advancements, 44% of Americans still disagree with the fact that individuals with undetectable viral loads cannot sexually transmit HIV. The report highlights a concerning decline in HIV knowledge among younger generations, with only 31% of Gen Z adults feeling knowledgeable about HIV, a decrease from 37% in 2024. This trend underscores the need for enhanced education and awareness to combat HIV-related stigma and misinformation.</w:t>
      </w:r>
      <w:r/>
    </w:p>
    <w:p>
      <w:pPr>
        <w:pStyle w:val="ListNumber"/>
        <w:spacing w:line="240" w:lineRule="auto"/>
        <w:ind w:left="720"/>
      </w:pPr>
      <w:r/>
      <w:hyperlink r:id="rId11">
        <w:r>
          <w:rPr>
            <w:color w:val="0000EE"/>
            <w:u w:val="single"/>
          </w:rPr>
          <w:t>https://www.gayemagazine.com/glaads-2026-hiv-stigma-report-warns-of-gen-z-knowledge-gap-growing-misinformation/</w:t>
        </w:r>
      </w:hyperlink>
      <w:r>
        <w:t xml:space="preserve"> - GLAAD's 2026 HIV Stigma Report highlights a troubling decline in HIV knowledge among younger generations, particularly Gen Z. The report indicates that only 31% of Gen Z adults feel knowledgeable about HIV, a decrease from 37% in 2024. This trend is accompanied by a rise in misinformation and a decrease in comfort levels around individuals living with HIV. The findings emphasize the urgent need for targeted education and awareness campaigns to address these gaps and combat HIV-related stigma.</w:t>
      </w:r>
      <w:r/>
    </w:p>
    <w:p>
      <w:pPr>
        <w:pStyle w:val="ListNumber"/>
        <w:spacing w:line="240" w:lineRule="auto"/>
        <w:ind w:left="720"/>
      </w:pPr>
      <w:r/>
      <w:hyperlink r:id="rId13">
        <w:r>
          <w:rPr>
            <w:color w:val="0000EE"/>
            <w:u w:val="single"/>
          </w:rPr>
          <w:t>https://www.glaad.org/releases/</w:t>
        </w:r>
      </w:hyperlink>
      <w:r>
        <w:t xml:space="preserve"> - GLAAD's press releases provide insights into their initiatives and studies, including the annual 'State of HIV Stigma' report. These releases highlight key findings, such as the significant decrease in the belief that stigma around HIV still exists over five years, from 89% in 2020 to 85% in 2024. They also address the knowledge gaps among younger generations, with nearly 90% of Americans knowing at least a little about HIV, and half feeling knowledgeable. The releases underscore the ongoing efforts to combat HIV-related stigma and misinformation.</w:t>
      </w:r>
      <w:r/>
    </w:p>
    <w:p>
      <w:pPr>
        <w:pStyle w:val="ListNumber"/>
        <w:spacing w:line="240" w:lineRule="auto"/>
        <w:ind w:left="720"/>
      </w:pPr>
      <w:r/>
      <w:hyperlink r:id="rId15">
        <w:r>
          <w:rPr>
            <w:color w:val="0000EE"/>
            <w:u w:val="single"/>
          </w:rPr>
          <w:t>https://www.glaad.org/hiv-aids/</w:t>
        </w:r>
      </w:hyperlink>
      <w:r>
        <w:t xml:space="preserve"> - GLAAD's HIV &amp; AIDS resource page offers comprehensive information on the evolution of HIV and AIDS in the United States. It discusses the progress in prevention and treatment, noting that while a cure has not been found, significant advancements have been made. The page also addresses the persistent stigma associated with HIV, emphasizing the need for accurate reporting and the use of appropriate terminology to reduce misinformation and discrimination against those living with HIV.</w:t>
      </w:r>
      <w:r/>
    </w:p>
    <w:p>
      <w:pPr>
        <w:pStyle w:val="ListNumber"/>
        <w:spacing w:line="240" w:lineRule="auto"/>
        <w:ind w:left="720"/>
      </w:pPr>
      <w:r/>
      <w:hyperlink r:id="rId12">
        <w:r>
          <w:rPr>
            <w:color w:val="0000EE"/>
            <w:u w:val="single"/>
          </w:rPr>
          <w:t>https://www.nih.gov/news-events/news-releases/science-clear-hiv-undetectable-equals-untransmittable</w:t>
        </w:r>
      </w:hyperlink>
      <w:r>
        <w:t xml:space="preserve"> - The National Institutes of Health (NIH) released a statement affirming the scientific basis of the 'Undetectable = Untransmittable' (U=U) concept. The statement highlights that individuals with HIV who achieve and maintain an undetectable viral load through antiretroviral therapy cannot sexually transmit the virus. This message is supported by large clinical trials and cohort studies, emphasizing the importance of widespread acceptance to control the HIV pandemic and reduce stigma.</w:t>
      </w:r>
      <w:r/>
    </w:p>
    <w:p>
      <w:pPr>
        <w:pStyle w:val="ListNumber"/>
        <w:spacing w:line="240" w:lineRule="auto"/>
        <w:ind w:left="720"/>
      </w:pPr>
      <w:r/>
      <w:hyperlink r:id="rId14">
        <w:r>
          <w:rPr>
            <w:color w:val="0000EE"/>
            <w:u w:val="single"/>
          </w:rPr>
          <w:t>https://pubmed.ncbi.nlm.nih.gov/40831177/</w:t>
        </w:r>
      </w:hyperlink>
      <w:r>
        <w:t xml:space="preserve"> - A study published in PubMed examines the lack of knowledge and understanding of the 'Undetectable Equals Untransmittable' (U=U) message among people living with HIV in the United States. The study found that more than half of participants were unaware of the meaning of U=U, highlighting significant gaps in understanding. Factors associated with this lack of understanding include higher education levels, recent HIV diagnosis, suboptimal antiretroviral therapy adherence, and lack of healthcare provider communication about the importance of an undetectable viral load.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namagazine.com.au/glaad-2026-hiv-stigma-report-u-equals-u/" TargetMode="External"/><Relationship Id="rId10" Type="http://schemas.openxmlformats.org/officeDocument/2006/relationships/hyperlink" Target="https://www.gayety.com/glaad-2026-state-of-hiv-stigma-report" TargetMode="External"/><Relationship Id="rId11" Type="http://schemas.openxmlformats.org/officeDocument/2006/relationships/hyperlink" Target="https://www.gayemagazine.com/glaads-2026-hiv-stigma-report-warns-of-gen-z-knowledge-gap-growing-misinformation/" TargetMode="External"/><Relationship Id="rId12" Type="http://schemas.openxmlformats.org/officeDocument/2006/relationships/hyperlink" Target="https://www.nih.gov/news-events/news-releases/science-clear-hiv-undetectable-equals-untransmittable" TargetMode="External"/><Relationship Id="rId13" Type="http://schemas.openxmlformats.org/officeDocument/2006/relationships/hyperlink" Target="https://www.glaad.org/releases/" TargetMode="External"/><Relationship Id="rId14" Type="http://schemas.openxmlformats.org/officeDocument/2006/relationships/hyperlink" Target="https://pubmed.ncbi.nlm.nih.gov/40831177/" TargetMode="External"/><Relationship Id="rId15" Type="http://schemas.openxmlformats.org/officeDocument/2006/relationships/hyperlink" Target="https://www.glaad.org/hiv-aid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