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Horror Films and Why They Fight the Closet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film fans are rediscovering queer horror as a place where identity, desire and dread get reinvented; from gothic shadows to internet-age body horror, these films matter because they turn monsters into mirrors and offer new ways to see who we are.</w:t>
      </w:r>
      <w:r/>
    </w:p>
    <w:p>
      <w:r/>
      <w:r>
        <w:t>Essential Takeaways</w:t>
      </w:r>
      <w:r/>
      <w:r/>
    </w:p>
    <w:p>
      <w:pPr>
        <w:pStyle w:val="ListBullet"/>
        <w:spacing w:line="240" w:lineRule="auto"/>
        <w:ind w:left="720"/>
      </w:pPr>
      <w:r/>
      <w:r>
        <w:rPr>
          <w:b/>
        </w:rPr>
        <w:t>Historic roots:</w:t>
      </w:r>
      <w:r>
        <w:t xml:space="preserve"> Gothic tales like Carmilla and The Picture of Dorian Gray planted queer-coded monsters long before the movies existed, giving horror a language of secret desire.</w:t>
      </w:r>
      <w:r/>
    </w:p>
    <w:p>
      <w:pPr>
        <w:pStyle w:val="ListBullet"/>
        <w:spacing w:line="240" w:lineRule="auto"/>
        <w:ind w:left="720"/>
      </w:pPr>
      <w:r/>
      <w:r>
        <w:rPr>
          <w:b/>
        </w:rPr>
        <w:t>Code and subtext:</w:t>
      </w:r>
      <w:r>
        <w:t xml:space="preserve"> The Hays Code pushed queer representation into costume, gesture and the monstrous rather than frank depiction, creating visual shorthand still read today.</w:t>
      </w:r>
      <w:r/>
    </w:p>
    <w:p>
      <w:pPr>
        <w:pStyle w:val="ListBullet"/>
        <w:spacing w:line="240" w:lineRule="auto"/>
        <w:ind w:left="720"/>
      </w:pPr>
      <w:r/>
      <w:r>
        <w:rPr>
          <w:b/>
        </w:rPr>
        <w:t>Turn to ownership:</w:t>
      </w:r>
      <w:r>
        <w:t xml:space="preserve"> New Queer Cinema and filmmakers like Gregg Araki handed the camera to queer storytellers, changing who gets to make the monsters.</w:t>
      </w:r>
      <w:r/>
    </w:p>
    <w:p>
      <w:pPr>
        <w:pStyle w:val="ListBullet"/>
        <w:spacing w:line="240" w:lineRule="auto"/>
        <w:ind w:left="720"/>
      </w:pPr>
      <w:r/>
      <w:r>
        <w:rPr>
          <w:b/>
        </w:rPr>
        <w:t>Shift in tone:</w:t>
      </w:r>
      <w:r>
        <w:t xml:space="preserve"> From slasher finales to body horror and internet-age hauntings, queer horror now asks whether being hidden is the real horror.</w:t>
      </w:r>
      <w:r/>
    </w:p>
    <w:p>
      <w:pPr>
        <w:pStyle w:val="ListBullet"/>
        <w:spacing w:line="240" w:lineRule="auto"/>
        <w:ind w:left="720"/>
      </w:pPr>
      <w:r/>
      <w:r>
        <w:rPr>
          <w:b/>
        </w:rPr>
        <w:t>Practical view:</w:t>
      </w:r>
      <w:r>
        <w:t xml:space="preserve"> If you're watching with friends, note how identification shifts , you might sympathise with the "final girl" or find the monster oddly liberating.</w:t>
      </w:r>
      <w:r/>
      <w:r/>
    </w:p>
    <w:p>
      <w:pPr>
        <w:pStyle w:val="Heading2"/>
      </w:pPr>
      <w:r>
        <w:t>Why the vampire in Carmilla still haunts film lovers</w:t>
      </w:r>
      <w:r/>
    </w:p>
    <w:p>
      <w:r/>
      <w:r>
        <w:t>The earliest queer horror echoes come from nineteenth‑century gothic fiction, where a creature like Carmilla makes desire and danger indistinguishable, smelling faintly of perfume and velvet. These stories fed cinema long before Hollywood had to name what it saw. According to archival accounts, this literature framed monsters as both threat and point of identification, a duality that cinema inherited. When filmmakers adapted those sensibilities, they kept the suggestion rather than the statement; the vampire who loves women stays ambiguous, sometimes coded for male fantasy and sometimes reclaimable by lesbian viewers. If you want a quick viewing exercise, compare a 19th‑century novella's intimacy with a mid‑20th‑century film's costume choices and watch how desire is communicated without a single line of dialogue.</w:t>
      </w:r>
      <w:r/>
    </w:p>
    <w:p>
      <w:pPr>
        <w:pStyle w:val="Heading2"/>
      </w:pPr>
      <w:r>
        <w:t>The Hays Code and the rise of queer visual shorthand</w:t>
      </w:r>
      <w:r/>
    </w:p>
    <w:p>
      <w:r/>
      <w:r>
        <w:t>Once the Motion Picture Production Code tightened in the 1930s, explicit depictions of homosexuality were largely banned and horror filled the gaps with costume, gesture and the monstrous. Films like Frankenstein and Dracula's Daughter used expression and mise‑en‑scène to suggest what they couldn't say, producing a kind of visual shorthand that audiences learned to read. That meant the closet wasn't just a social space, it became a cinematic device: keep the secret, let it erupt, then either contain or destroy it. For modern viewers, those coded signals work both ways , they can sting as prejudice, but they also let queer audiences "read" themselves into films not intended for them.</w:t>
      </w:r>
      <w:r/>
    </w:p>
    <w:p>
      <w:pPr>
        <w:pStyle w:val="Heading2"/>
      </w:pPr>
      <w:r>
        <w:t>When queer filmmakers grabbed the camera: New Queer Cinema</w:t>
      </w:r>
      <w:r/>
    </w:p>
    <w:p>
      <w:r/>
      <w:r>
        <w:t>The 1990s saw a decisive shift when younger queer directors refused invisibility or tokenism, creating what critics called New Queer Cinema. Films started to come from within queer communities rather than about them as an external oddity; protagonists were angry, funny, fragile and whole in ways previous monsters rarely were. This change didn't erase old stereotypes but complicated them: queer directors inherited the genre's toys , blood, camp, transgression , and reused them with different intent. Practical tip: look for who directs a horror film; a queer director often reframes violence, desire and intimacy in ways that transform rather than simply portray.</w:t>
      </w:r>
      <w:r/>
    </w:p>
    <w:p>
      <w:pPr>
        <w:pStyle w:val="Heading2"/>
      </w:pPr>
      <w:r>
        <w:t>Slasher, body horror and the politics of identification</w:t>
      </w:r>
      <w:r/>
    </w:p>
    <w:p>
      <w:r/>
      <w:r>
        <w:t>The slasher film and the "final girl" taught audiences to shift identification across gender lines, while body horror turned flesh into a site of mutable identity. Films such as Hellraiser and later Titane push pleasure and pain into the same frame so the monstrous becomes a question about what counts as normal. The 1980s and 1990s also reframed contagion through the lens of AIDS, which meant that images of infection and decay gained politically charged meaning. That historical context is useful when you watch older horror: the film might feel like pure spectacle, but it also archives a period when certain bodies were socially marked as dangerous.</w:t>
      </w:r>
      <w:r/>
    </w:p>
    <w:p>
      <w:pPr>
        <w:pStyle w:val="Heading2"/>
      </w:pPr>
      <w:r>
        <w:t>Internet-era horror asks why anyone should stay hidden</w:t>
      </w:r>
      <w:r/>
    </w:p>
    <w:p>
      <w:r/>
      <w:r>
        <w:t>Contemporary queer horror like works by Jane Schoenbrun asks whether the real horror is keeping parts of the self locked away. Online spaces, webcams and fandoms become laboratories where identity can be tried on, experimented with and seen by others , sometimes tenderly, sometimes ruthlessly. These films flip the old lesson: instead of suppressing the thing inside you, the narrative posits that failing to let it exist might be the real violence. For viewers, that shift invites empathy rather than fear and makes horror into a genre of possibility as much as of terror.</w:t>
      </w:r>
      <w:r/>
    </w:p>
    <w:p>
      <w:r/>
      <w:r>
        <w:t>It's a small change, but it makes every scare feel like an invitation to look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[6]</w:t>
        </w:r>
      </w:hyperlink>
      <w:r>
        <w:t xml:space="preserve">- Paragraph 3: </w:t>
      </w:r>
      <w:hyperlink r:id="rId12">
        <w:r>
          <w:rPr>
            <w:color w:val="0000EE"/>
            <w:u w:val="single"/>
          </w:rPr>
          <w:t>[4]</w:t>
        </w:r>
      </w:hyperlink>
      <w:r>
        <w:t xml:space="preserve">, </w:t>
      </w:r>
      <w:hyperlink r:id="rId9">
        <w:r>
          <w:rPr>
            <w:color w:val="0000EE"/>
            <w:u w:val="single"/>
          </w:rPr>
          <w:t>[1]</w:t>
        </w:r>
      </w:hyperlink>
      <w:r>
        <w:t xml:space="preserve">- Paragraph 4: </w:t>
      </w:r>
      <w:hyperlink r:id="rId13">
        <w:r>
          <w:rPr>
            <w:color w:val="0000EE"/>
            <w:u w:val="single"/>
          </w:rPr>
          <w:t>[5]</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https://lequotidien.lu/culture/cinema-trouble-dans-le-genre-avec-le-cinema-dhorreur-queer/</w:t>
        </w:r>
      </w:hyperlink>
      <w:r>
        <w:t xml:space="preserve"> - Please view link - unable to able to access data</w:t>
      </w:r>
      <w:r/>
    </w:p>
    <w:p>
      <w:pPr>
        <w:pStyle w:val="ListNumber"/>
        <w:spacing w:line="240" w:lineRule="auto"/>
        <w:ind w:left="720"/>
      </w:pPr>
      <w:r/>
      <w:hyperlink r:id="rId11">
        <w:r>
          <w:rPr>
            <w:color w:val="0000EE"/>
            <w:u w:val="single"/>
          </w:rPr>
          <w:t>https://en.wikipedia.org/wiki/Carmilla</w:t>
        </w:r>
      </w:hyperlink>
      <w:r>
        <w:t xml:space="preserve"> - 'Carmilla' is an 1872 Gothic novella by Irish author Joseph Sheridan Le Fanu. A foundational work of English-language vampire literature, it predated Bram Stoker's 'Dracula' (1897) by 25 years. The story is set in 19th-century Styria and revolves around a young woman pursued by the vampire Carmilla. Since its initial publication, 'Carmilla' has been regarded as one of the most influential vampire stories, popularising the lesbian vampire trope. (</w:t>
      </w:r>
      <w:hyperlink r:id="rId15">
        <w:r>
          <w:rPr>
            <w:color w:val="0000EE"/>
            <w:u w:val="single"/>
          </w:rPr>
          <w:t>en.wikipedia.org</w:t>
        </w:r>
      </w:hyperlink>
      <w:r>
        <w:t>)</w:t>
      </w:r>
      <w:r/>
    </w:p>
    <w:p>
      <w:pPr>
        <w:pStyle w:val="ListNumber"/>
        <w:spacing w:line="240" w:lineRule="auto"/>
        <w:ind w:left="720"/>
      </w:pPr>
      <w:r/>
      <w:hyperlink r:id="rId14">
        <w:r>
          <w:rPr>
            <w:color w:val="0000EE"/>
            <w:u w:val="single"/>
          </w:rPr>
          <w:t>https://en.wikipedia.org/wiki/The_Picture_of_Dorian_Gray</w:t>
        </w:r>
      </w:hyperlink>
      <w:r>
        <w:t xml:space="preserve"> - 'The Picture of Dorian Gray' is a novel by Oscar Wilde, first published in 1890. The story follows Dorian Gray, a young man whose portrait ages while he remains youthful, allowing him to indulge in a hedonistic lifestyle without facing the consequences. The novel explores themes of vanity, moral corruption, and the duality of human nature. Wilde's work has been interpreted as a critique of Victorian society's repression and hypocrisy. (</w:t>
      </w:r>
      <w:hyperlink r:id="rId16">
        <w:r>
          <w:rPr>
            <w:color w:val="0000EE"/>
            <w:u w:val="single"/>
          </w:rPr>
          <w:t>queerhorrorfestival2021.sites.uiowa.edu</w:t>
        </w:r>
      </w:hyperlink>
      <w:r>
        <w:t>)</w:t>
      </w:r>
      <w:r/>
    </w:p>
    <w:p>
      <w:pPr>
        <w:pStyle w:val="ListNumber"/>
        <w:spacing w:line="240" w:lineRule="auto"/>
        <w:ind w:left="720"/>
      </w:pPr>
      <w:r/>
      <w:hyperlink r:id="rId12">
        <w:r>
          <w:rPr>
            <w:color w:val="0000EE"/>
            <w:u w:val="single"/>
          </w:rPr>
          <w:t>https://en.wikipedia.org/wiki/New_queer_cinema</w:t>
        </w:r>
      </w:hyperlink>
      <w:r>
        <w:t xml:space="preserve"> - 'New Queer Cinema' is a term coined by academic B. Ruby Rich in 1992 to describe a movement in queer-themed independent filmmaking during the early 1990s. Films of this movement typically share themes such as the rejection of heteronormativity and the lives of LGBTQ protagonists living on the fringe of society. The movement has been described by various academics and has been used to describe several other films released since the 1990s. (</w:t>
      </w:r>
      <w:hyperlink r:id="rId17">
        <w:r>
          <w:rPr>
            <w:color w:val="0000EE"/>
            <w:u w:val="single"/>
          </w:rPr>
          <w:t>en.wikipedia.org</w:t>
        </w:r>
      </w:hyperlink>
      <w:r>
        <w:t>)</w:t>
      </w:r>
      <w:r/>
    </w:p>
    <w:p>
      <w:pPr>
        <w:pStyle w:val="ListNumber"/>
        <w:spacing w:line="240" w:lineRule="auto"/>
        <w:ind w:left="720"/>
      </w:pPr>
      <w:r/>
      <w:hyperlink r:id="rId13">
        <w:r>
          <w:rPr>
            <w:color w:val="0000EE"/>
            <w:u w:val="single"/>
          </w:rPr>
          <w:t>https://en.wikipedia.org/wiki/Hellbent_(film)</w:t>
        </w:r>
      </w:hyperlink>
      <w:r>
        <w:t xml:space="preserve"> - 'Hellbent' is a 2004 American slasher film directed by Paul Etheredge-Ouzts. Initially marketed as a 'gay slasher film', it was later marketed as a 'queer slasher film' to emphasise its groundbreaking nature. The film's success and popularity spawned a number of similarly themed motion pictures, creating a new genre of film called 'queer horror'. (</w:t>
      </w:r>
      <w:hyperlink r:id="rId18">
        <w:r>
          <w:rPr>
            <w:color w:val="0000EE"/>
            <w:u w:val="single"/>
          </w:rPr>
          <w:t>en.wikipedia.org</w:t>
        </w:r>
      </w:hyperlink>
      <w:r>
        <w:t>)</w:t>
      </w:r>
      <w:r/>
    </w:p>
    <w:p>
      <w:pPr>
        <w:pStyle w:val="ListNumber"/>
        <w:spacing w:line="240" w:lineRule="auto"/>
        <w:ind w:left="720"/>
      </w:pPr>
      <w:r/>
      <w:hyperlink r:id="rId10">
        <w:r>
          <w:rPr>
            <w:color w:val="0000EE"/>
            <w:u w:val="single"/>
          </w:rPr>
          <w:t>https://www.nypl.org/blog/2018/10/18/brief-history-gothic-horror</w:t>
        </w:r>
      </w:hyperlink>
      <w:r>
        <w:t xml:space="preserve"> - Gothic fiction as a genre was first established with the publication of Horace Walpole’s 'The Castle of Otranto' in 1764. In the centuries since, gothic fiction has not only flourished but also branched off into many popular subgenres. Early novels in the gothic horror subgenre heavily feature discussions of morality, philosophy, and religion, with the evil villains most often acting as metaphors for some sort of human temptation the hero must overcome. (</w:t>
      </w:r>
      <w:hyperlink r:id="rId19">
        <w:r>
          <w:rPr>
            <w:color w:val="0000EE"/>
            <w:u w:val="single"/>
          </w:rPr>
          <w:t>nypl.org</w:t>
        </w:r>
      </w:hyperlink>
      <w:r>
        <w:t>)</w:t>
      </w:r>
      <w:r/>
    </w:p>
    <w:p>
      <w:pPr>
        <w:pStyle w:val="ListNumber"/>
        <w:spacing w:line="240" w:lineRule="auto"/>
        <w:ind w:left="720"/>
      </w:pPr>
      <w:r/>
      <w:hyperlink r:id="rId20">
        <w:r>
          <w:rPr>
            <w:color w:val="0000EE"/>
            <w:u w:val="single"/>
          </w:rPr>
          <w:t>https://www.thepinknews.com/2021/10/30/lesbian-vampire-trope-carmilla/</w:t>
        </w:r>
      </w:hyperlink>
      <w:r>
        <w:t xml:space="preserve"> - 'Carmilla' is an 1872 novella by Joseph Sheridan Le Fanu that introduced the lesbian vampire trope. The story features a female vampire who seduces the young female protagonist, Laura, and has been influential in the portrayal of lesbian vampires in literature and film. (</w:t>
      </w:r>
      <w:hyperlink r:id="rId21">
        <w:r>
          <w:rPr>
            <w:color w:val="0000EE"/>
            <w:u w:val="single"/>
          </w:rPr>
          <w:t>thepinknews.com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equotidien.lu/culture/cinema-trouble-dans-le-genre-avec-le-cinema-dhorreur-queer/" TargetMode="External"/><Relationship Id="rId10" Type="http://schemas.openxmlformats.org/officeDocument/2006/relationships/hyperlink" Target="https://www.nypl.org/blog/2018/10/18/brief-history-gothic-horror" TargetMode="External"/><Relationship Id="rId11" Type="http://schemas.openxmlformats.org/officeDocument/2006/relationships/hyperlink" Target="https://en.wikipedia.org/wiki/Carmilla" TargetMode="External"/><Relationship Id="rId12" Type="http://schemas.openxmlformats.org/officeDocument/2006/relationships/hyperlink" Target="https://en.wikipedia.org/wiki/New_queer_cinema" TargetMode="External"/><Relationship Id="rId13" Type="http://schemas.openxmlformats.org/officeDocument/2006/relationships/hyperlink" Target="https://en.wikipedia.org/wiki/Hellbent_(film)" TargetMode="External"/><Relationship Id="rId14" Type="http://schemas.openxmlformats.org/officeDocument/2006/relationships/hyperlink" Target="https://en.wikipedia.org/wiki/The_Picture_of_Dorian_Gray" TargetMode="External"/><Relationship Id="rId15" Type="http://schemas.openxmlformats.org/officeDocument/2006/relationships/hyperlink" Target="https://en.wikipedia.org/wiki/Carmilla?utm_source=openai" TargetMode="External"/><Relationship Id="rId16" Type="http://schemas.openxmlformats.org/officeDocument/2006/relationships/hyperlink" Target="https://queerhorrorfestival2021.sites.uiowa.edu/literature?utm_source=openai" TargetMode="External"/><Relationship Id="rId17" Type="http://schemas.openxmlformats.org/officeDocument/2006/relationships/hyperlink" Target="https://en.wikipedia.org/wiki/New_queer_cinema?utm_source=openai" TargetMode="External"/><Relationship Id="rId18" Type="http://schemas.openxmlformats.org/officeDocument/2006/relationships/hyperlink" Target="https://en.wikipedia.org/wiki/Hellbent_%28film%29?utm_source=openai" TargetMode="External"/><Relationship Id="rId19" Type="http://schemas.openxmlformats.org/officeDocument/2006/relationships/hyperlink" Target="https://www.nypl.org/blog/2018/10/18/brief-history-gothic-horror?utm_source=openai" TargetMode="External"/><Relationship Id="rId20" Type="http://schemas.openxmlformats.org/officeDocument/2006/relationships/hyperlink" Target="https://www.thepinknews.com/2021/10/30/lesbian-vampire-trope-carmilla/" TargetMode="External"/><Relationship Id="rId21" Type="http://schemas.openxmlformats.org/officeDocument/2006/relationships/hyperlink" Target="https://www.thepinknews.com/2021/10/30/lesbian-vampire-trope-carmill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