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Films and Outreach to Reignite HIV Conversations and PrEP Awareness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Spotlighting filmmakers who are turning narrative energy into public-health action: creators like Darnell Williams are using drama and documentary to reintroduce HIV healthcare topics, reach communities least served by traditional messaging, and nudge viewers towards prevention tools such as PrEP where it matters most.</w:t>
      </w:r>
      <w:r/>
    </w:p>
    <w:p>
      <w:r/>
      <w:r>
        <w:t>Essential Takeaways</w:t>
      </w:r>
      <w:r/>
      <w:r/>
    </w:p>
    <w:p>
      <w:pPr>
        <w:pStyle w:val="ListBullet"/>
        <w:spacing w:line="240" w:lineRule="auto"/>
        <w:ind w:left="720"/>
      </w:pPr>
      <w:r/>
      <w:r>
        <w:rPr>
          <w:b/>
        </w:rPr>
        <w:t>Racial disparities persist:</w:t>
      </w:r>
      <w:r>
        <w:t xml:space="preserve"> Black and Latino communities still face higher HIV diagnoses and lower PrEP uptake, despite overall progress. </w:t>
      </w:r>
      <w:r/>
    </w:p>
    <w:p>
      <w:pPr>
        <w:pStyle w:val="ListBullet"/>
        <w:spacing w:line="240" w:lineRule="auto"/>
        <w:ind w:left="720"/>
      </w:pPr>
      <w:r/>
      <w:r>
        <w:rPr>
          <w:b/>
        </w:rPr>
        <w:t>Targeted outreach works:</w:t>
      </w:r>
      <w:r>
        <w:t xml:space="preserve"> Films and local screenings reveal gaps in knowledge and spark practical conversations about testing and prevention. </w:t>
      </w:r>
      <w:r/>
    </w:p>
    <w:p>
      <w:pPr>
        <w:pStyle w:val="ListBullet"/>
        <w:spacing w:line="240" w:lineRule="auto"/>
        <w:ind w:left="720"/>
      </w:pPr>
      <w:r/>
      <w:r>
        <w:rPr>
          <w:b/>
        </w:rPr>
        <w:t>PrEP access is increasing, but uneven:</w:t>
      </w:r>
      <w:r>
        <w:t xml:space="preserve"> Telehealth and clinic expansion help, yet systemic barriers keep uptake lower in some groups. </w:t>
      </w:r>
      <w:r/>
    </w:p>
    <w:p>
      <w:pPr>
        <w:pStyle w:val="ListBullet"/>
        <w:spacing w:line="240" w:lineRule="auto"/>
        <w:ind w:left="720"/>
      </w:pPr>
      <w:r/>
      <w:r>
        <w:rPr>
          <w:b/>
        </w:rPr>
        <w:t>Storytelling drives engagement:</w:t>
      </w:r>
      <w:r>
        <w:t xml:space="preserve"> Personalised narratives can reduce stigma, correct misconceptions, and motivate health-seeking behaviour. </w:t>
      </w:r>
      <w:r/>
      <w:r/>
    </w:p>
    <w:p>
      <w:pPr>
        <w:pStyle w:val="Heading2"/>
      </w:pPr>
      <w:r>
        <w:t>Why a film can matter more than a leaflet</w:t>
      </w:r>
      <w:r/>
    </w:p>
    <w:p>
      <w:r/>
      <w:r>
        <w:t>Films let you feel a story, not just read statistics, and that emotional nudge is exactly why creators like Darnell Williams are back in the HIV arena. According to Williams, screenings of his film Thicker Than Blood showed stark differences in awareness, white viewers were often familiar with PrEP, while Black audiences were less likely to be on it. That lived reaction highlights how narrative can expose knowledge gaps quickly and gently.</w:t>
      </w:r>
      <w:r/>
    </w:p>
    <w:p>
      <w:r/>
      <w:r>
        <w:t>Public-health teams have known for years that facts alone rarely change behaviour. According to CDC data, racial and ethnic disparities in HIV diagnoses remain a pressing concern, so storytelling that reflects particular communities makes the information stick and the messenger feel trusted.</w:t>
      </w:r>
      <w:r/>
    </w:p>
    <w:p>
      <w:pPr>
        <w:pStyle w:val="Heading2"/>
      </w:pPr>
      <w:r>
        <w:t>Where the gaps are: the data behind the drama</w:t>
      </w:r>
      <w:r/>
    </w:p>
    <w:p>
      <w:r/>
      <w:r>
        <w:t>The CDC’s reports show that Black and Hispanic/Latino people continue to be disproportionately affected by HIV. Meanwhile, other sources tracking prevention tools indicate that, although PrEP availability is rising nationwide, uptake lags in precisely those communities that need it most. Telehealth has helped expand access, but barriers, cost, clinic trust, awareness, still matter.</w:t>
      </w:r>
      <w:r/>
    </w:p>
    <w:p>
      <w:r/>
      <w:r>
        <w:t>That mismatch between availability and uptake is exactly what outreach through film can confront: screenings create safe spaces to ask questions, demystify treatment and prevention, and point viewers to local resources in a non-clinical setting.</w:t>
      </w:r>
      <w:r/>
    </w:p>
    <w:p>
      <w:pPr>
        <w:pStyle w:val="Heading2"/>
      </w:pPr>
      <w:r>
        <w:t>How filmmakers are tailoring outreach to reach the right audiences</w:t>
      </w:r>
      <w:r/>
    </w:p>
    <w:p>
      <w:r/>
      <w:r>
        <w:t>Williams and others are intentionally bringing films to cities and neighbourhoods where the conversation has cooled or never really started. In practical terms, that means community screenings, partnered Q&amp;As, and follow-up information on where to get tested or access PrEP. It’s a simple idea: people are more likely to act when the message comes from someone who looks like them and understands their concerns.</w:t>
      </w:r>
      <w:r/>
    </w:p>
    <w:p>
      <w:r/>
      <w:r>
        <w:t>If you’re organising an event, consider local clinics, community leaders and trusted advocates as partners. They can answer medical questions on the spot, provide testing, or explain how telehealth can be used to start PrEP, practical steps that transform interest into action.</w:t>
      </w:r>
      <w:r/>
    </w:p>
    <w:p>
      <w:pPr>
        <w:pStyle w:val="Heading2"/>
      </w:pPr>
      <w:r>
        <w:t>Practical tips: what organisers and viewers can do next</w:t>
      </w:r>
      <w:r/>
    </w:p>
    <w:p>
      <w:r/>
      <w:r>
        <w:t>For event hosts: screen films where your target audience already gathers, church halls, cultural centres, university spaces, and schedule a short health segment afterwards. Line up local sexual-health clinicians who can explain testing, PrEP eligibility, and payment options, including clinics that use telehealth to prescribe PrEP more conveniently.</w:t>
      </w:r>
      <w:r/>
    </w:p>
    <w:p>
      <w:r/>
      <w:r>
        <w:t>For viewers: if a screening prompts questions, ask about local testing sites, whether PrEP is right for you, and how telehealth could simplify follow-up. NHS and local sexual-health clinics can advise on cost, side effects and appointment routes. Bringing a friend or attending a community Q&amp;A can make the steps feel less daunting.</w:t>
      </w:r>
      <w:r/>
    </w:p>
    <w:p>
      <w:pPr>
        <w:pStyle w:val="Heading2"/>
      </w:pPr>
      <w:r>
        <w:t>Where outreach could go next</w:t>
      </w:r>
      <w:r/>
    </w:p>
    <w:p>
      <w:r/>
      <w:r>
        <w:t>There’s reason for optimism. Filmmakers like Williams are planning sequels and broader distribution to keep the dialogue alive, and digital tools are helping clinicians reach people who can’t travel to clinics easily. But closing the divide will take sustained partnerships between storytellers, public-health services and trusted community leaders.</w:t>
      </w:r>
      <w:r/>
    </w:p>
    <w:p>
      <w:r/>
      <w:r>
        <w:t>It’s a small change in approach, but when narrative meets service delivery, viewers not only learn, they act.</w:t>
      </w:r>
      <w:r/>
    </w:p>
    <w:p>
      <w:r/>
      <w:r>
        <w:t>It's a small change that can make every screening count for prevention.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13">
        <w:r>
          <w:rPr>
            <w:color w:val="0000EE"/>
            <w:u w:val="single"/>
          </w:rPr>
          <w:t>[5]</w:t>
        </w:r>
      </w:hyperlink>
      <w:r>
        <w:t xml:space="preserve">, </w:t>
      </w:r>
      <w:hyperlink r:id="rId14">
        <w:r>
          <w:rPr>
            <w:color w:val="0000EE"/>
            <w:u w:val="single"/>
          </w:rPr>
          <w:t>[3]</w:t>
        </w:r>
      </w:hyperlink>
      <w:r>
        <w:t xml:space="preserve">- Paragraph 6: </w:t>
      </w:r>
      <w:hyperlink r:id="rId9">
        <w:r>
          <w:rPr>
            <w:color w:val="0000EE"/>
            <w:u w:val="single"/>
          </w:rPr>
          <w:t>[1]</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https://www.positivelyaware.com/articles/filmmaking-hiv-activism</w:t>
        </w:r>
      </w:hyperlink>
      <w:r>
        <w:t xml:space="preserve"> - Please view link - unable to able to access data</w:t>
      </w:r>
      <w:r/>
    </w:p>
    <w:p>
      <w:pPr>
        <w:pStyle w:val="ListNumber"/>
        <w:spacing w:line="240" w:lineRule="auto"/>
        <w:ind w:left="720"/>
      </w:pPr>
      <w:r/>
      <w:hyperlink r:id="rId10">
        <w:r>
          <w:rPr>
            <w:color w:val="0000EE"/>
            <w:u w:val="single"/>
          </w:rPr>
          <w:t>https://www.cdc.gov/hiv/data-research/facts-stats/race-ethnicity.html</w:t>
        </w:r>
      </w:hyperlink>
      <w:r>
        <w:t xml:space="preserve"> - The Centers for Disease Control and Prevention (CDC) provides comprehensive data on HIV incidence and diagnoses in the United States, highlighting disparities among different racial and ethnic groups. The data indicates that Black and Hispanic/Latino gay and bisexual men are among the most affected populations, with social and structural issues such as stigma, discrimination, and limited access to healthcare influencing health outcomes. The CDC emphasizes the need for tailored strategies to meet the needs of local communities and reduce inequities in HIV prevention and treatment.</w:t>
      </w:r>
      <w:r/>
    </w:p>
    <w:p>
      <w:pPr>
        <w:pStyle w:val="ListNumber"/>
        <w:spacing w:line="240" w:lineRule="auto"/>
        <w:ind w:left="720"/>
      </w:pPr>
      <w:r/>
      <w:hyperlink r:id="rId14">
        <w:r>
          <w:rPr>
            <w:color w:val="0000EE"/>
            <w:u w:val="single"/>
          </w:rPr>
          <w:t>https://www.cdc.gov/vitalsigns/hivgaybimen/index.html</w:t>
        </w:r>
      </w:hyperlink>
      <w:r>
        <w:t xml:space="preserve"> - The CDC's Vital Signs report focuses on HIV among gay and bisexual men, who account for about two-thirds of new HIV infections each year. The report highlights that Black and Hispanic/Latino gay and bisexual men are disproportionately affected. It discusses challenges such as missed testing opportunities and the need for increased HIV testing to prevent new infections and improve health outcomes. The report also emphasizes the importance of pre-exposure prophylaxis (PrEP) in preventing HIV among gay and bisexual men.</w:t>
      </w:r>
      <w:r/>
    </w:p>
    <w:p>
      <w:pPr>
        <w:pStyle w:val="ListNumber"/>
        <w:spacing w:line="240" w:lineRule="auto"/>
        <w:ind w:left="720"/>
      </w:pPr>
      <w:r/>
      <w:hyperlink r:id="rId11">
        <w:r>
          <w:rPr>
            <w:color w:val="0000EE"/>
            <w:u w:val="single"/>
          </w:rPr>
          <w:t>https://www.techtarget.com/patientengagement/news/366584828/PrEP-Access-Steadily-Increases-Yet-Racial-Health-Disparities-Persist</w:t>
        </w:r>
      </w:hyperlink>
      <w:r>
        <w:t xml:space="preserve"> - An article from TechTarget discusses the steady increase in PrEP (pre-exposure prophylaxis) access over the years, yet highlights persistent racial health disparities. Data from the 24th International AIDS Conference reveals that Black individuals represent 14% of PrEP users but 42% of new HIV diagnoses, while White individuals represent 65% of PrEP users and 26% of new HIV diagnoses. The article underscores the need for HIV prevention programs to be guided by PrEP use equity, addressing the disproportionate impact on Black and Hispanic/Latino communities.</w:t>
      </w:r>
      <w:r/>
    </w:p>
    <w:p>
      <w:pPr>
        <w:pStyle w:val="ListNumber"/>
        <w:spacing w:line="240" w:lineRule="auto"/>
        <w:ind w:left="720"/>
      </w:pPr>
      <w:r/>
      <w:hyperlink r:id="rId13">
        <w:r>
          <w:rPr>
            <w:color w:val="0000EE"/>
            <w:u w:val="single"/>
          </w:rPr>
          <w:t>https://www.kff.org/hiv-aids/prep-access-in-the-united-states-the-role-of-telehealth/</w:t>
        </w:r>
      </w:hyperlink>
      <w:r>
        <w:t xml:space="preserve"> - The Kaiser Family Foundation (KFF) examines the role of telehealth in increasing access to PrEP in the United States. Despite PrEP's high efficacy, uptake has been slow, with disparities along racial, ethnic, and gender lines. The article notes that in 2020, about 300,800 people were prescribed PrEP, representing only 25% of those with an indicated need. It discusses how telehealth can play a role in expanding access to PrEP, particularly for underserved populations.</w:t>
      </w:r>
      <w:r/>
    </w:p>
    <w:p>
      <w:pPr>
        <w:pStyle w:val="ListNumber"/>
        <w:spacing w:line="240" w:lineRule="auto"/>
        <w:ind w:left="720"/>
      </w:pPr>
      <w:r/>
      <w:hyperlink r:id="rId12">
        <w:r>
          <w:rPr>
            <w:color w:val="0000EE"/>
            <w:u w:val="single"/>
          </w:rPr>
          <w:t>https://www.ncbi.nlm.nih.gov/pmc/articles/PMC9341207/</w:t>
        </w:r>
      </w:hyperlink>
      <w:r>
        <w:t xml:space="preserve"> - A study published in the National Center for Biotechnology Information (NCBI) journal examines the financing and delivery of PrEP to end the HIV epidemic. Despite strong evidence of PrEP's effectiveness, only 25% of people who are indicated for PrEP have received a prescription. The study highlights alarming disparities by race and ethnicity, with White individuals over seven times more likely to use PrEP than Black individuals and over four times more likely than Latinx/Hispanic individuals. The study calls for increased efforts to address these disparities.</w:t>
      </w:r>
      <w:r/>
    </w:p>
    <w:p>
      <w:pPr>
        <w:pStyle w:val="ListNumber"/>
        <w:spacing w:line="240" w:lineRule="auto"/>
        <w:ind w:left="720"/>
      </w:pPr>
      <w:r/>
      <w:hyperlink r:id="rId9">
        <w:r>
          <w:rPr>
            <w:color w:val="0000EE"/>
            <w:u w:val="single"/>
          </w:rPr>
          <w:t>https://www.positivelyaware.com/articles/filmmaking-hiv-activism</w:t>
        </w:r>
      </w:hyperlink>
      <w:r>
        <w:t xml:space="preserve"> - An article from Positively Aware discusses filmmaker Anthony L. Williams' work in HIV activism through filmmaking. It focuses on his film 'Thicker Than Blood,' which delves into identity, homophobia, and HIV within a Black family in the South. The film aims to educate and entertain, addressing topics such as HIV healthcare and protection methods. Williams reflects on the current state of HIV awareness and the need for continued outreach, especially in communities with higher HIV rates due to healthcare rollbacks.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ositivelyaware.com/articles/filmmaking-hiv-activism" TargetMode="External"/><Relationship Id="rId10" Type="http://schemas.openxmlformats.org/officeDocument/2006/relationships/hyperlink" Target="https://www.cdc.gov/hiv/data-research/facts-stats/race-ethnicity.html" TargetMode="External"/><Relationship Id="rId11" Type="http://schemas.openxmlformats.org/officeDocument/2006/relationships/hyperlink" Target="https://www.techtarget.com/patientengagement/news/366584828/PrEP-Access-Steadily-Increases-Yet-Racial-Health-Disparities-Persist" TargetMode="External"/><Relationship Id="rId12" Type="http://schemas.openxmlformats.org/officeDocument/2006/relationships/hyperlink" Target="https://www.ncbi.nlm.nih.gov/pmc/articles/PMC9341207/" TargetMode="External"/><Relationship Id="rId13" Type="http://schemas.openxmlformats.org/officeDocument/2006/relationships/hyperlink" Target="https://www.kff.org/hiv-aids/prep-access-in-the-united-states-the-role-of-telehealth/" TargetMode="External"/><Relationship Id="rId14" Type="http://schemas.openxmlformats.org/officeDocument/2006/relationships/hyperlink" Target="https://www.cdc.gov/vitalsigns/hivgaybimen/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