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Leicester Pride Plans Under Threat After Neighbour's Noise Complaint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revellers watching closely: an unofficial Leicester Pride party at The Cork and Case could be blocked after a single neighbour’s noise complaint, and the council is due to decide within days , a moment that matters for local LGBTQ+ events and community nightlife.</w:t>
      </w:r>
      <w:r/>
    </w:p>
    <w:p>
      <w:r/>
      <w:r>
        <w:t>Essential Takeaways</w:t>
      </w:r>
      <w:r/>
      <w:r/>
    </w:p>
    <w:p>
      <w:pPr>
        <w:pStyle w:val="ListBullet"/>
        <w:spacing w:line="240" w:lineRule="auto"/>
        <w:ind w:left="720"/>
      </w:pPr>
      <w:r/>
      <w:r>
        <w:rPr>
          <w:b/>
        </w:rPr>
        <w:t>Single formal objection:</w:t>
      </w:r>
      <w:r>
        <w:t xml:space="preserve"> The council’s noise team says one nearby resident complained about music from The Cork and Case.</w:t>
      </w:r>
      <w:r/>
    </w:p>
    <w:p>
      <w:pPr>
        <w:pStyle w:val="ListBullet"/>
        <w:spacing w:line="240" w:lineRule="auto"/>
        <w:ind w:left="720"/>
      </w:pPr>
      <w:r/>
      <w:r>
        <w:rPr>
          <w:b/>
        </w:rPr>
        <w:t>Licence concerns:</w:t>
      </w:r>
      <w:r>
        <w:t xml:space="preserve"> Licensing officers reportedly recorded windows open while music played, which they say breached conditions and created a statutory nuisance.</w:t>
      </w:r>
      <w:r/>
    </w:p>
    <w:p>
      <w:pPr>
        <w:pStyle w:val="ListBullet"/>
        <w:spacing w:line="240" w:lineRule="auto"/>
        <w:ind w:left="720"/>
      </w:pPr>
      <w:r/>
      <w:r>
        <w:rPr>
          <w:b/>
        </w:rPr>
        <w:t>Venue response:</w:t>
      </w:r>
      <w:r>
        <w:t xml:space="preserve"> The bar sealed windows and disconnected speakers, and its director says the complainant has a history of hostility toward the LGBTQ+ community.</w:t>
      </w:r>
      <w:r/>
    </w:p>
    <w:p>
      <w:pPr>
        <w:pStyle w:val="ListBullet"/>
        <w:spacing w:line="240" w:lineRule="auto"/>
        <w:ind w:left="720"/>
      </w:pPr>
      <w:r/>
      <w:r>
        <w:rPr>
          <w:b/>
        </w:rPr>
        <w:t>Decision imminent:</w:t>
      </w:r>
      <w:r>
        <w:t xml:space="preserve"> Councillors may cancel the event, add conditions, or dismiss the objection; a ruling was expected within five days.</w:t>
      </w:r>
      <w:r/>
    </w:p>
    <w:p>
      <w:pPr>
        <w:pStyle w:val="ListBullet"/>
        <w:spacing w:line="240" w:lineRule="auto"/>
        <w:ind w:left="720"/>
      </w:pPr>
      <w:r/>
      <w:r>
        <w:rPr>
          <w:b/>
        </w:rPr>
        <w:t>Practical feeling:</w:t>
      </w:r>
      <w:r>
        <w:t xml:space="preserve"> The dispute highlights the tricky balance between late-night culture and neighbour peace in listed buildings without air conditioning.</w:t>
      </w:r>
      <w:r/>
      <w:r/>
    </w:p>
    <w:p>
      <w:pPr>
        <w:pStyle w:val="Heading2"/>
      </w:pPr>
      <w:r>
        <w:t>What happened at The Cork and Case, and why it feels raw</w:t>
      </w:r>
      <w:r/>
    </w:p>
    <w:p>
      <w:r/>
      <w:r>
        <w:t>A city-centre bar applied to stay open until 5am for a drag and disco event tied to Leicester Pride. That sounds like a classic weekend night in many towns, but a single complaint from the flat opposite has escalated matters. Licensing officers say they observed windows open while music was playing, which fed the noise objection. You can almost hear the bass in the background of this dispute; it’s a sensory detail that brings the issue to life.</w:t>
      </w:r>
      <w:r/>
    </w:p>
    <w:p>
      <w:r/>
      <w:r>
        <w:t>The venue’s team insist the windows were open because the building is listed and air conditioning can’t be installed, so they had limited options during a heatwave. They’ve since taken visible steps to reduce risk: sealing windows and turning off certain speakers. That pragmatic response matters when an officer is already describing the noise as a statutory nuisance.</w:t>
      </w:r>
      <w:r/>
    </w:p>
    <w:p>
      <w:pPr>
        <w:pStyle w:val="Heading2"/>
      </w:pPr>
      <w:r>
        <w:t>The council hearing and the human angle</w:t>
      </w:r>
      <w:r/>
    </w:p>
    <w:p>
      <w:r/>
      <w:r>
        <w:t>Councillors from the licensing sub-committee heard both sides in person. The bar’s director told the panel the complainant is known to the business and suggested the objection is motivated by hostility to the LGBT community. The chair said those claims couldn’t be substantiated at the time, but that the panel would keep them in mind. That small exchange makes the case feel less abstract , there are community tensions and personal histories behind a paperwork decision.</w:t>
      </w:r>
      <w:r/>
    </w:p>
    <w:p>
      <w:r/>
      <w:r>
        <w:t>These moments show how licensing hearings often mix dry rules with local feeling. According to Leicester’s noise reporting guidance, councils must weigh evidence of disturbance against the rights of businesses to operate. So while a single complaint can trigger action, it doesn’t automatically cancel an event , which is why councillors were considering a range of outcomes.</w:t>
      </w:r>
      <w:r/>
    </w:p>
    <w:p>
      <w:pPr>
        <w:pStyle w:val="Heading2"/>
      </w:pPr>
      <w:r>
        <w:t>Why listed buildings complicate nightlife and noise control</w:t>
      </w:r>
      <w:r/>
    </w:p>
    <w:p>
      <w:r/>
      <w:r>
        <w:t>Many city-centre venues occupy older or listed buildings that can’t be easily retrofitted with modern ventilation. That leaves owners with limited options when temperatures soar, and sometimes windows are the only escape for hot air , which in turn risks disturbing neighbours. It’s a familiar problem for councils, who must balance public health and safety with protecting cultural and nightlife venues.</w:t>
      </w:r>
      <w:r/>
    </w:p>
    <w:p>
      <w:r/>
      <w:r>
        <w:t>If you run a small venue, practical fixes include temporary acoustic screens, relocating speakers away from residential-facing windows, or working with residents on agreed quieter exit routes after events. Those steps are cheap insurance and often sway licensing panels.</w:t>
      </w:r>
      <w:r/>
    </w:p>
    <w:p>
      <w:pPr>
        <w:pStyle w:val="Heading2"/>
      </w:pPr>
      <w:r>
        <w:t>Broader context: how councils handle noise disputes</w:t>
      </w:r>
      <w:r/>
    </w:p>
    <w:p>
      <w:r/>
      <w:r>
        <w:t>Councils have formal routes for reporting and investigating noise. Leicester City Council’s pollution team assesses complaints and can object to temporary event notices if officers believe a statutory nuisance is likely. Nationally, guidance from local authorities and police emphasises mediation and proportionate conditions , not automatic shutdowns , especially where community events are at stake.</w:t>
      </w:r>
      <w:r/>
    </w:p>
    <w:p>
      <w:r/>
      <w:r>
        <w:t>So the options open to councillors usually include refusing the notice, approving it with stricter conditions, or allowing it to proceed. That triptych keeps the decision nuanced, allowing authorities to support community events while protecting residents’ peace.</w:t>
      </w:r>
      <w:r/>
    </w:p>
    <w:p>
      <w:pPr>
        <w:pStyle w:val="Heading2"/>
      </w:pPr>
      <w:r>
        <w:t>What this means for Pride events and local nightlife</w:t>
      </w:r>
      <w:r/>
    </w:p>
    <w:p>
      <w:r/>
      <w:r>
        <w:t>For organisers and revellers, the case is a reminder that single complaints can cause big headaches; for neighbours, it’s reassurance the process takes noise seriously. If you’re planning a late event in a conservation area or listed building, pre-emptive conversation with nearby residents can save stress, and documented mitigation steps help your case at hearings.</w:t>
      </w:r>
      <w:r/>
    </w:p>
    <w:p>
      <w:r/>
      <w:r>
        <w:t>There’s also a community dimension: accusations of prejudice raise the stakes, and authorities will be mindful of protecting minority events from discriminatory interference. The outcome will matter beyond one night’s party , it speaks to how cities accommodate celebration and quiet in the same street.</w:t>
      </w:r>
      <w:r/>
    </w:p>
    <w:p>
      <w:r/>
      <w:r>
        <w:t>It’s a small change that can make every local event safer and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https://www.leicestermercury.co.uk/news/leicester-news/leicester-pride-event-could-cancelled-11115880</w:t>
        </w:r>
      </w:hyperlink>
      <w:r>
        <w:t xml:space="preserve"> - Please view link - unable to able to access data</w:t>
      </w:r>
      <w:r/>
    </w:p>
    <w:p>
      <w:pPr>
        <w:pStyle w:val="ListNumber"/>
        <w:spacing w:line="240" w:lineRule="auto"/>
        <w:ind w:left="720"/>
      </w:pPr>
      <w:r/>
      <w:hyperlink r:id="rId9">
        <w:r>
          <w:rPr>
            <w:color w:val="0000EE"/>
            <w:u w:val="single"/>
          </w:rPr>
          <w:t>https://www.leicestermercury.co.uk/news/leicester-news/leicester-pride-event-could-cancelled-11115880</w:t>
        </w:r>
      </w:hyperlink>
      <w:r>
        <w:t xml:space="preserve"> - Leicester City Council is considering blocking a city pride event after a neighbour's noise complaint. The Cork and Case bar applied for a temporary event notice to extend its hours until 5am on September 5 for a drag queen and disco celebration as part of Leicester-wide LGBT pride. However, the council's noise and pollution team received complaints from a neighbour and observed breaches of license conditions. The venue director claims the complainant has a clear objective against the LGBT community and has taken measures to address the noise concerns. A decision is expected within five days. (</w:t>
      </w:r>
      <w:hyperlink r:id="rId15">
        <w:r>
          <w:rPr>
            <w:color w:val="0000EE"/>
            <w:u w:val="single"/>
          </w:rPr>
          <w:t>leicesterpride.com</w:t>
        </w:r>
      </w:hyperlink>
      <w:r>
        <w:t>)</w:t>
      </w:r>
      <w:r/>
    </w:p>
    <w:p>
      <w:pPr>
        <w:pStyle w:val="ListNumber"/>
        <w:spacing w:line="240" w:lineRule="auto"/>
        <w:ind w:left="720"/>
      </w:pPr>
      <w:r/>
      <w:hyperlink r:id="rId10">
        <w:r>
          <w:rPr>
            <w:color w:val="0000EE"/>
            <w:u w:val="single"/>
          </w:rPr>
          <w:t>https://www.leicester.gov.uk/planning-environment-and-building-control/pollution-and-pests-leicester/report-noise-problem</w:t>
        </w:r>
      </w:hyperlink>
      <w:r>
        <w:t xml:space="preserve"> - Leicester City Council provides guidance on reporting noise nuisances, including loud music, parties, and noise from commercial premises. Residents can report noise issues online or by calling 0116 454 1001 during office hours. The council outlines the process for investigating complaints and the potential actions that can be taken, such as serving a legal abatement notice or prosecution. They also offer advice on preventing noise problems and maintaining good relations with neighbours. (</w:t>
      </w:r>
      <w:hyperlink r:id="rId16">
        <w:r>
          <w:rPr>
            <w:color w:val="0000EE"/>
            <w:u w:val="single"/>
          </w:rPr>
          <w:t>leicester.gov.uk</w:t>
        </w:r>
      </w:hyperlink>
      <w:r>
        <w:t>)</w:t>
      </w:r>
      <w:r/>
    </w:p>
    <w:p>
      <w:pPr>
        <w:pStyle w:val="ListNumber"/>
        <w:spacing w:line="240" w:lineRule="auto"/>
        <w:ind w:left="720"/>
      </w:pPr>
      <w:r/>
      <w:hyperlink r:id="rId12">
        <w:r>
          <w:rPr>
            <w:color w:val="0000EE"/>
            <w:u w:val="single"/>
          </w:rPr>
          <w:t>https://www.leicester.gov.uk/public-health-and-safety/emergencies-safety-and-crime/report-anti-social-behaviour</w:t>
        </w:r>
      </w:hyperlink>
      <w:r>
        <w:t xml:space="preserve"> - Leicester City Council outlines how to report anti-social behaviour, including noise nuisances, vandalism, and intimidating groups in public spaces. Residents can report issues through an online form or by contacting Leicestershire Police on 101 for non-emergencies. The council works with various partners to prevent and tackle anti-social behaviour across Leicester. They also provide information on Public Space Protection Orders and how to report breaches. (</w:t>
      </w:r>
      <w:hyperlink r:id="rId17">
        <w:r>
          <w:rPr>
            <w:color w:val="0000EE"/>
            <w:u w:val="single"/>
          </w:rPr>
          <w:t>leicester.gov.uk</w:t>
        </w:r>
      </w:hyperlink>
      <w:r>
        <w:t>)</w:t>
      </w:r>
      <w:r/>
    </w:p>
    <w:p>
      <w:pPr>
        <w:pStyle w:val="ListNumber"/>
        <w:spacing w:line="240" w:lineRule="auto"/>
        <w:ind w:left="720"/>
      </w:pPr>
      <w:r/>
      <w:hyperlink r:id="rId13">
        <w:r>
          <w:rPr>
            <w:color w:val="0000EE"/>
            <w:u w:val="single"/>
          </w:rPr>
          <w:t>https://www.blaby.gov.uk/environmental-issue/vandalism-and-behaviour/noise-issues/</w:t>
        </w:r>
      </w:hyperlink>
      <w:r>
        <w:t xml:space="preserve"> - Blaby District Council addresses noise complaints, including amplified noise, animal noise, and commercial noise. They provide information on how to report a noise problem and the process for investigating complaints. The council also works closely with the anti-social behaviour team to address issues related to deliberately made noise and anti-social behaviour. They offer advice on preventing noise problems and maintaining good relations with neighbours. (</w:t>
      </w:r>
      <w:hyperlink r:id="rId18">
        <w:r>
          <w:rPr>
            <w:color w:val="0000EE"/>
            <w:u w:val="single"/>
          </w:rPr>
          <w:t>blaby.gov.uk</w:t>
        </w:r>
      </w:hyperlink>
      <w:r>
        <w:t>)</w:t>
      </w:r>
      <w:r/>
    </w:p>
    <w:p>
      <w:pPr>
        <w:pStyle w:val="ListNumber"/>
        <w:spacing w:line="240" w:lineRule="auto"/>
        <w:ind w:left="720"/>
      </w:pPr>
      <w:r/>
      <w:hyperlink r:id="rId11">
        <w:r>
          <w:rPr>
            <w:color w:val="0000EE"/>
            <w:u w:val="single"/>
          </w:rPr>
          <w:t>https://www.leics.police.uk/advice/advice-and-information/asb/asb/antisocial-behaviour/nuisance-noise/</w:t>
        </w:r>
      </w:hyperlink>
      <w:r>
        <w:t xml:space="preserve"> - Leicestershire Police provide guidance on nuisance noise, including building and vehicle alarms, noise from pubs and clubs, and construction sites. They advise residents to contact their local council for noise complaints and to report anti-social behaviour. The police also offer tips on how to address noise issues, such as speaking to the person responsible or contacting the Environmental Health team at the local council. (</w:t>
      </w:r>
      <w:hyperlink r:id="rId19">
        <w:r>
          <w:rPr>
            <w:color w:val="0000EE"/>
            <w:u w:val="single"/>
          </w:rPr>
          <w:t>leics.police.uk</w:t>
        </w:r>
      </w:hyperlink>
      <w:r>
        <w:t>)</w:t>
      </w:r>
      <w:r/>
    </w:p>
    <w:p>
      <w:pPr>
        <w:pStyle w:val="ListNumber"/>
        <w:spacing w:line="240" w:lineRule="auto"/>
        <w:ind w:left="720"/>
      </w:pPr>
      <w:r/>
      <w:hyperlink r:id="rId14">
        <w:r>
          <w:rPr>
            <w:color w:val="0000EE"/>
            <w:u w:val="single"/>
          </w:rPr>
          <w:t>https://www.gaydio.co.uk/brighton/events/the-guide/event/leicester-pride1/</w:t>
        </w:r>
      </w:hyperlink>
      <w:r>
        <w:t xml:space="preserve"> - Leicester Pride 2026 is scheduled for Sunday, 30 August 2026, featuring a parade from The Curve Theatre at midday and a festival at Abbey Park. The event is free entry and includes live music, drag and cabaret performances, community stalls, and family activities. The festival is supported by volunteers, donations, and sponsorship. (</w:t>
      </w:r>
      <w:hyperlink r:id="rId20">
        <w:r>
          <w:rPr>
            <w:color w:val="0000EE"/>
            <w:u w:val="single"/>
          </w:rPr>
          <w:t>gaydio.co.uk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eicestermercury.co.uk/news/leicester-news/leicester-pride-event-could-cancelled-11115880" TargetMode="External"/><Relationship Id="rId10" Type="http://schemas.openxmlformats.org/officeDocument/2006/relationships/hyperlink" Target="https://www.leicester.gov.uk/planning-environment-and-building-control/pollution-and-pests-leicester/report-noise-problem" TargetMode="External"/><Relationship Id="rId11" Type="http://schemas.openxmlformats.org/officeDocument/2006/relationships/hyperlink" Target="https://www.leics.police.uk/advice/advice-and-information/asb/asb/antisocial-behaviour/nuisance-noise/" TargetMode="External"/><Relationship Id="rId12" Type="http://schemas.openxmlformats.org/officeDocument/2006/relationships/hyperlink" Target="https://www.leicester.gov.uk/public-health-and-safety/emergencies-safety-and-crime/report-anti-social-behaviour" TargetMode="External"/><Relationship Id="rId13" Type="http://schemas.openxmlformats.org/officeDocument/2006/relationships/hyperlink" Target="https://www.blaby.gov.uk/environmental-issue/vandalism-and-behaviour/noise-issues/" TargetMode="External"/><Relationship Id="rId14" Type="http://schemas.openxmlformats.org/officeDocument/2006/relationships/hyperlink" Target="https://www.gaydio.co.uk/brighton/events/the-guide/event/leicester-pride1/" TargetMode="External"/><Relationship Id="rId15" Type="http://schemas.openxmlformats.org/officeDocument/2006/relationships/hyperlink" Target="https://www.leicesterpride.com/?utm_source=openai" TargetMode="External"/><Relationship Id="rId16" Type="http://schemas.openxmlformats.org/officeDocument/2006/relationships/hyperlink" Target="https://www.leicester.gov.uk/planning-environment-and-building-control/pollution-and-pests-leicester/report-noise-problem?utm_source=openai" TargetMode="External"/><Relationship Id="rId17" Type="http://schemas.openxmlformats.org/officeDocument/2006/relationships/hyperlink" Target="https://www.leicester.gov.uk/public-health-and-safety/emergencies-safety-and-crime/report-anti-social-behaviour?utm_source=openai" TargetMode="External"/><Relationship Id="rId18" Type="http://schemas.openxmlformats.org/officeDocument/2006/relationships/hyperlink" Target="https://www.blaby.gov.uk/environmental-issue/vandalism-and-behaviour/noise-issues/?utm_source=openai" TargetMode="External"/><Relationship Id="rId19" Type="http://schemas.openxmlformats.org/officeDocument/2006/relationships/hyperlink" Target="https://www.leics.police.uk/advice/advice-and-information/asb/asb/antisocial-behaviour/nuisance-noise/?utm_source=openai" TargetMode="External"/><Relationship Id="rId20" Type="http://schemas.openxmlformats.org/officeDocument/2006/relationships/hyperlink" Target="https://www.gaydio.co.uk/brighton/events/the-guide/event/leicester-pride1/?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