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Coverage: How Thailand’s Marriage Equality Shifted Its Global Image</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are noticing Thailand’s soft power shift as marriage equality reshapes the country’s reputation; the law’s passage and rollout matter to citizens, LGBTQ advocates and international observers because it signals social progress, tourism appeal and new legal realities for couples.</w:t>
      </w:r>
      <w:r/>
    </w:p>
    <w:p>
      <w:r/>
      <w:r>
        <w:t>Essential Takeaways</w:t>
      </w:r>
      <w:r/>
      <w:r/>
    </w:p>
    <w:p>
      <w:pPr>
        <w:pStyle w:val="ListBullet"/>
        <w:spacing w:line="240" w:lineRule="auto"/>
        <w:ind w:left="720"/>
      </w:pPr>
      <w:r/>
      <w:r>
        <w:rPr>
          <w:b/>
        </w:rPr>
        <w:t>Historic reform:</w:t>
      </w:r>
      <w:r>
        <w:t xml:space="preserve"> Thailand became the first Southeast Asian country to legalise same-sex marriage after parliamentary votes and royal assent. It’s a landmark that changes daily life for couples.</w:t>
      </w:r>
      <w:r/>
    </w:p>
    <w:p>
      <w:pPr>
        <w:pStyle w:val="ListBullet"/>
        <w:spacing w:line="240" w:lineRule="auto"/>
        <w:ind w:left="720"/>
      </w:pPr>
      <w:r/>
      <w:r>
        <w:rPr>
          <w:b/>
        </w:rPr>
        <w:t>Boost to reputation:</w:t>
      </w:r>
      <w:r>
        <w:t xml:space="preserve"> Observers and leaders say the law improved Thailand’s international image and showcased its willingness to embrace rights-based reforms.</w:t>
      </w:r>
      <w:r/>
    </w:p>
    <w:p>
      <w:pPr>
        <w:pStyle w:val="ListBullet"/>
        <w:spacing w:line="240" w:lineRule="auto"/>
        <w:ind w:left="720"/>
      </w:pPr>
      <w:r/>
      <w:r>
        <w:rPr>
          <w:b/>
        </w:rPr>
        <w:t>Broad coalition:</w:t>
      </w:r>
      <w:r>
        <w:t xml:space="preserve"> The change came from a mix of civil-society pressure, Pride activism, legal challenges and sympathetic politicians working together.</w:t>
      </w:r>
      <w:r/>
    </w:p>
    <w:p>
      <w:pPr>
        <w:pStyle w:val="ListBullet"/>
        <w:spacing w:line="240" w:lineRule="auto"/>
        <w:ind w:left="720"/>
      </w:pPr>
      <w:r/>
      <w:r>
        <w:rPr>
          <w:b/>
        </w:rPr>
        <w:t>Practical shift:</w:t>
      </w:r>
      <w:r>
        <w:t xml:space="preserve"> New rights bring paperwork, legal protections and questions about implementation , from registration to family law.</w:t>
      </w:r>
      <w:r/>
    </w:p>
    <w:p>
      <w:pPr>
        <w:pStyle w:val="ListBullet"/>
        <w:spacing w:line="240" w:lineRule="auto"/>
        <w:ind w:left="720"/>
      </w:pPr>
      <w:r/>
      <w:r>
        <w:rPr>
          <w:b/>
        </w:rPr>
        <w:t>Regional ripple:</w:t>
      </w:r>
      <w:r>
        <w:t xml:space="preserve"> The move adds momentum across Asia, where courts and legislatures in Taiwan, Nepal, Japan and India are moving on related cases and reforms.</w:t>
      </w:r>
      <w:r/>
      <w:r/>
    </w:p>
    <w:p>
      <w:pPr>
        <w:pStyle w:val="Heading2"/>
      </w:pPr>
      <w:r>
        <w:t>Why this matters now: a visible change to Thailand’s standing</w:t>
      </w:r>
      <w:r/>
    </w:p>
    <w:p>
      <w:r/>
      <w:r>
        <w:t>Thailand’s decision to allow same-sex marriage did more than alter forms and courthouse files; it changed perceptions, says the country’s first openly gay senator. The new law makes Thailand look modern and rights-respecting to diplomats, tourists and investors, and that sheen is tangible when Pride flags and marriage certificates replace ambiguity. According to human-rights groups and international reporting, the passage has been read as a sign that Thailand is willing to align domestic law with international human-rights trends, which matters for soft power and tourism.</w:t>
      </w:r>
      <w:r/>
    </w:p>
    <w:p>
      <w:r/>
      <w:r>
        <w:t>Context helps here: this wasn’t a sudden switch but the result of years of campaigning, lawsuits and political debate. For travellers and expats, the practical outcome is clear , couples can now marry legally, which affects visas, healthcare decisions and everyday recognition.</w:t>
      </w:r>
      <w:r/>
    </w:p>
    <w:p>
      <w:pPr>
        <w:pStyle w:val="Heading2"/>
      </w:pPr>
      <w:r>
        <w:t>How the law came together: coalition politics and public pressure</w:t>
      </w:r>
      <w:r/>
    </w:p>
    <w:p>
      <w:r/>
      <w:r>
        <w:t>The victory wasn’t just parliamentary votes; it was a coalition effort. Advocacy groups, Pride movements and sympathetic MPs pushed, while a high-profile lawsuit helped keep the issue in public view. Reports show that activists and civil society nudged lawmakers and the courts, and that the Move Forward Party later introduced the bill that passed. That mix of grassroots campaigning and parliamentary action is the recipe many rights movements need: public pressure, legal challenges and political champions.</w:t>
      </w:r>
      <w:r/>
    </w:p>
    <w:p>
      <w:r/>
      <w:r>
        <w:t>If you’re watching other countries, this model , sustained advocacy plus legislative opportunity , is one reason momentum may spread across the region.</w:t>
      </w:r>
      <w:r/>
    </w:p>
    <w:p>
      <w:pPr>
        <w:pStyle w:val="Heading2"/>
      </w:pPr>
      <w:r>
        <w:t>What couples actually gain: day-to-day impacts to expect</w:t>
      </w:r>
      <w:r/>
    </w:p>
    <w:p>
      <w:r/>
      <w:r>
        <w:t>Legal recognition brings tangible benefits: access to joint inheritance rules, clearer spousal rights for medical decisions, and formal status for parenting and property claims. The Library of Congress and legal trackers note that when a law like this takes effect, bureaucracies must adapt , registration systems, family law procedures and administrative forms all need updates. Expect an adjustment period where implementation lags behind headline changes, so couples should check local registries and seek legal advice for marriage, estate planning or parenting arrangements.</w:t>
      </w:r>
      <w:r/>
    </w:p>
    <w:p>
      <w:r/>
      <w:r>
        <w:t>Tip: keep copies of marriage documents, register with relevant foreign embassies if you’re an expat, and consult a family-law specialist for cross-border issues.</w:t>
      </w:r>
      <w:r/>
    </w:p>
    <w:p>
      <w:pPr>
        <w:pStyle w:val="Heading2"/>
      </w:pPr>
      <w:r>
        <w:t>Regional ripple effects: a nudge to Asia’s courts and capitals</w:t>
      </w:r>
      <w:r/>
    </w:p>
    <w:p>
      <w:r/>
      <w:r>
        <w:t>Thailand joins Taiwan and Nepal in advancing marriage rights, and its move adds pressure across Asia where courts and legislatures are increasingly engaged on the topic. Legal observers point to pending cases and rulings in countries like Japan and India, and activists often cite neighbouring examples as persuasive proof of possibility. When one country in a region changes its laws, neighbouring advocates can use that success to argue for reforms at home.</w:t>
      </w:r>
      <w:r/>
    </w:p>
    <w:p>
      <w:r/>
      <w:r>
        <w:t>It’s not automatic change, of course, but it’s significant: seeing a high-profile, majority-Muslim and Buddhist region country make the leap shifts the political calculus for many policymakers.</w:t>
      </w:r>
      <w:r/>
    </w:p>
    <w:p>
      <w:pPr>
        <w:pStyle w:val="Heading2"/>
      </w:pPr>
      <w:r>
        <w:t>What to watch next: implementation, tourism and social responses</w:t>
      </w:r>
      <w:r/>
    </w:p>
    <w:p>
      <w:r/>
      <w:r>
        <w:t>The tricky part is implementation. Officials must update civil registries and train staff, and social attitudes will continue to evolve. International media coverage and human-rights reporting will keep an eye on whether legal protections translate into everyday equality, from market access to social acceptance. For visitors, the change may strengthen Thailand’s appeal as a welcoming destination; for locals, the work of translating law into lived experience continues through education and legal follow-up.</w:t>
      </w:r>
      <w:r/>
    </w:p>
    <w:p>
      <w:r/>
      <w:r>
        <w:t>And on a human note: laws change paperwork, but people change culture , sometimes slowly, sometimes fast. This law is a start, and the next chapters will show how deep the shift goes.</w:t>
      </w:r>
      <w:r/>
    </w:p>
    <w:p>
      <w:r/>
      <w:r>
        <w:t>It's a small legal change that promises big, practical differences for couples and a brighter, more inclusive image for Thailand.</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[3]</w:t>
        </w:r>
      </w:hyperlink>
      <w:r>
        <w:t xml:space="preserve">, </w:t>
      </w:r>
      <w:hyperlink r:id="rId13">
        <w:r>
          <w:rPr>
            <w:color w:val="0000EE"/>
            <w:u w:val="single"/>
          </w:rPr>
          <w:t>[6]</w:t>
        </w:r>
      </w:hyperlink>
      <w:r>
        <w:t xml:space="preserve">- Paragraph 3: </w:t>
      </w:r>
      <w:hyperlink r:id="rId10">
        <w:r>
          <w:rPr>
            <w:color w:val="0000EE"/>
            <w:u w:val="single"/>
          </w:rPr>
          <w:t>[2]</w:t>
        </w:r>
      </w:hyperlink>
      <w:r>
        <w:t xml:space="preserve">, </w:t>
      </w:r>
      <w:hyperlink r:id="rId14">
        <w:r>
          <w:rPr>
            <w:color w:val="0000EE"/>
            <w:u w:val="single"/>
          </w:rPr>
          <w:t>[7]</w:t>
        </w:r>
      </w:hyperlink>
      <w:r>
        <w:t xml:space="preserve">- Paragraph 4: </w:t>
      </w:r>
      <w:hyperlink r:id="rId15">
        <w:r>
          <w:rPr>
            <w:color w:val="0000EE"/>
            <w:u w:val="single"/>
          </w:rPr>
          <w:t>[5]</w:t>
        </w:r>
      </w:hyperlink>
      <w:r>
        <w:t xml:space="preserve">, </w:t>
      </w:r>
      <w:hyperlink r:id="rId10">
        <w:r>
          <w:rPr>
            <w:color w:val="0000EE"/>
            <w:u w:val="single"/>
          </w:rPr>
          <w:t>[2]</w:t>
        </w:r>
      </w:hyperlink>
      <w:r>
        <w:t xml:space="preserve">- Paragraph 5: </w:t>
      </w:r>
      <w:hyperlink r:id="rId11">
        <w:r>
          <w:rPr>
            <w:color w:val="0000EE"/>
            <w:u w:val="single"/>
          </w:rPr>
          <w:t>[4]</w:t>
        </w:r>
      </w:hyperlink>
      <w:r>
        <w:t xml:space="preserve">, </w:t>
      </w:r>
      <w:hyperlink r:id="rId12">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https://meaws.com/news/thailand-s-first-openly-gay-senator-attends/104867</w:t>
        </w:r>
      </w:hyperlink>
      <w:r>
        <w:t xml:space="preserve"> - Please view link - unable to able to access data</w:t>
      </w:r>
      <w:r/>
    </w:p>
    <w:p>
      <w:pPr>
        <w:pStyle w:val="ListNumber"/>
        <w:spacing w:line="240" w:lineRule="auto"/>
        <w:ind w:left="720"/>
      </w:pPr>
      <w:r/>
      <w:hyperlink r:id="rId10">
        <w:r>
          <w:rPr>
            <w:color w:val="0000EE"/>
            <w:u w:val="single"/>
          </w:rPr>
          <w:t>https://www.hrw.org/news/2024/06/18/victory-same-sex-marriage-thailand</w:t>
        </w:r>
      </w:hyperlink>
      <w:r>
        <w:t xml:space="preserve"> - On June 18, 2024, Thailand's Senate passed a same-sex marriage bill, making it the first country in Southeast Asia to recognise same-sex relationships. The Marriage Equality Act amends Thailand's Civil and Commercial Code, replacing gender-specific terms with gender-neutral ones, and grants same-sex couples the same legal rights as heterosexual couples, including adoption rights. The bill now awaits royal assent from King Maha Vajiralongkorn to become law. This legislative change marks a significant advancement for LGBTQ+ rights in the region.</w:t>
      </w:r>
      <w:r/>
    </w:p>
    <w:p>
      <w:pPr>
        <w:pStyle w:val="ListNumber"/>
        <w:spacing w:line="240" w:lineRule="auto"/>
        <w:ind w:left="720"/>
      </w:pPr>
      <w:r/>
      <w:hyperlink r:id="rId12">
        <w:r>
          <w:rPr>
            <w:color w:val="0000EE"/>
            <w:u w:val="single"/>
          </w:rPr>
          <w:t>https://www.gmanetwork.com/news/topstories/world/910426/thailand-passes-marriage-equality-bill-first-in-southeast-asia/story/</w:t>
        </w:r>
      </w:hyperlink>
      <w:r>
        <w:t xml:space="preserve"> - Thailand's Senate approved a marriage equality law on June 18, 2024, making it the first Southeast Asian country to recognise same-sex couples. The bill, which had already passed the House of Representatives, now awaits royal approval. Once enacted, the law will grant same-sex couples the right to marry and will take effect 120 days after publication in the Royal Gazette. This historic legislation reflects a significant shift in Thailand's approach to LGBTQ+ rights.</w:t>
      </w:r>
      <w:r/>
    </w:p>
    <w:p>
      <w:pPr>
        <w:pStyle w:val="ListNumber"/>
        <w:spacing w:line="240" w:lineRule="auto"/>
        <w:ind w:left="720"/>
      </w:pPr>
      <w:r/>
      <w:hyperlink r:id="rId11">
        <w:r>
          <w:rPr>
            <w:color w:val="0000EE"/>
            <w:u w:val="single"/>
          </w:rPr>
          <w:t>https://www.aljazeera.com/news/2024/6/18/thailand-passes-landmark-bill-to-legalise-same-sex-marriage</w:t>
        </w:r>
      </w:hyperlink>
      <w:r>
        <w:t xml:space="preserve"> - On June 18, 2024, Thailand's Senate passed a marriage equality bill, paving the way for the country to become the first in Southeast Asia to recognise same-sex marriage. The bill, which received overwhelming support in the Senate, now awaits royal assent from King Maha Vajiralongkorn. Once enacted, the law will grant same-sex couples the right to marry and will take effect 120 days after publication in the Royal Gazette. This legislative change is hailed as a landmark moment for LGBTQ+ rights in Thailand.</w:t>
      </w:r>
      <w:r/>
    </w:p>
    <w:p>
      <w:pPr>
        <w:pStyle w:val="ListNumber"/>
        <w:spacing w:line="240" w:lineRule="auto"/>
        <w:ind w:left="720"/>
      </w:pPr>
      <w:r/>
      <w:hyperlink r:id="rId15">
        <w:r>
          <w:rPr>
            <w:color w:val="0000EE"/>
            <w:u w:val="single"/>
          </w:rPr>
          <w:t>https://www.loc.gov/item/global-legal-monitor/2025-03-18/thailand-law-recognizing-same-sex-marriage-takes-effect/</w:t>
        </w:r>
      </w:hyperlink>
      <w:r>
        <w:t xml:space="preserve"> - On January 23, 2025, Thailand's same-sex marriage law took effect, making it the first Southeast Asian nation to legalise same-sex marriage. The law amends Thailand's Civil and Commercial Code, replacing gender-specific terms with gender-neutral ones, and grants same-sex couples the same legal rights as heterosexual couples, including adoption rights. The legislation was passed by the Senate in June 2024 and received royal assent from King Maha Vajiralongkorn in September 2024, marking a significant advancement for LGBTQ+ rights in the region.</w:t>
      </w:r>
      <w:r/>
    </w:p>
    <w:p>
      <w:pPr>
        <w:pStyle w:val="ListNumber"/>
        <w:spacing w:line="240" w:lineRule="auto"/>
        <w:ind w:left="720"/>
      </w:pPr>
      <w:r/>
      <w:hyperlink r:id="rId13">
        <w:r>
          <w:rPr>
            <w:color w:val="0000EE"/>
            <w:u w:val="single"/>
          </w:rPr>
          <w:t>https://www.scmp.com/news/asia/southeast-asia/article/3279806/thailand-makes-history-same-sex-marriage-law-signed-king-maha-vajiralongkorn</w:t>
        </w:r>
      </w:hyperlink>
      <w:r>
        <w:t xml:space="preserve"> - Thailand's King Maha Vajiralongkorn signed a same-sex marriage law on September 24, 2024, making it the first Southeast Asian country to recognise marriage equality. The law, which had been passed by parliament in June, will take effect in 120 days, allowing same-sex couples to legally marry starting in January 2025. The legislation replaces gender-specific terms with gender-neutral ones and grants same-sex couples full adoption and inheritance rights, marking a monumental step for LGBTQ+ rights in Thailand.</w:t>
      </w:r>
      <w:r/>
    </w:p>
    <w:p>
      <w:pPr>
        <w:pStyle w:val="ListNumber"/>
        <w:spacing w:line="240" w:lineRule="auto"/>
        <w:ind w:left="720"/>
      </w:pPr>
      <w:r/>
      <w:hyperlink r:id="rId14">
        <w:r>
          <w:rPr>
            <w:color w:val="0000EE"/>
            <w:u w:val="single"/>
          </w:rPr>
          <w:t>https://www.philstar.com/world/2024/06/18/2363767/victory-people-thailand-approves-same-sex-marriage</w:t>
        </w:r>
      </w:hyperlink>
      <w:r>
        <w:t xml:space="preserve"> - On June 18, 2024, Thailand's Senate approved a same-sex marriage bill, making it the first country in Southeast Asia to legalise same-sex marriage. The bill, which had already passed the House of Representatives, now awaits royal assent from King Maha Vajiralongkorn. Once enacted, the law will grant same-sex couples the right to marry and will take effect 120 days after publication in the Royal Gazette. This legislative change is hailed as a victory for the LGBTQ+ community in Thailand.</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meaws.com/news/thailand-s-first-openly-gay-senator-attends/104867" TargetMode="External"/><Relationship Id="rId10" Type="http://schemas.openxmlformats.org/officeDocument/2006/relationships/hyperlink" Target="https://www.hrw.org/news/2024/06/18/victory-same-sex-marriage-thailand" TargetMode="External"/><Relationship Id="rId11" Type="http://schemas.openxmlformats.org/officeDocument/2006/relationships/hyperlink" Target="https://www.aljazeera.com/news/2024/6/18/thailand-passes-landmark-bill-to-legalise-same-sex-marriage" TargetMode="External"/><Relationship Id="rId12" Type="http://schemas.openxmlformats.org/officeDocument/2006/relationships/hyperlink" Target="https://www.gmanetwork.com/news/topstories/world/910426/thailand-passes-marriage-equality-bill-first-in-southeast-asia/story/" TargetMode="External"/><Relationship Id="rId13" Type="http://schemas.openxmlformats.org/officeDocument/2006/relationships/hyperlink" Target="https://www.scmp.com/news/asia/southeast-asia/article/3279806/thailand-makes-history-same-sex-marriage-law-signed-king-maha-vajiralongkorn" TargetMode="External"/><Relationship Id="rId14" Type="http://schemas.openxmlformats.org/officeDocument/2006/relationships/hyperlink" Target="https://www.philstar.com/world/2024/06/18/2363767/victory-people-thailand-approves-same-sex-marriage" TargetMode="External"/><Relationship Id="rId15" Type="http://schemas.openxmlformats.org/officeDocument/2006/relationships/hyperlink" Target="https://www.loc.gov/item/global-legal-monitor/2025-03-18/thailand-law-recognizing-same-sex-marriage-takes-effec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