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Case for Sri Lanka to Decriminalise Homosexuality 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political reform and rights campaigners are watching closely as Sri Lanka’s Supreme Court cleared the path to decriminalise consensual same-sex relations; it's a moment that matters for dignity, equality and the country's global reputation. Here’s why moving to a parliamentary vote , and beyond , makes practical and moral sense.</w:t>
      </w:r>
      <w:r/>
    </w:p>
    <w:p>
      <w:r/>
      <w:r>
        <w:t>Essential Takeaways</w:t>
      </w:r>
      <w:r/>
      <w:r/>
    </w:p>
    <w:p>
      <w:pPr>
        <w:pStyle w:val="ListBullet"/>
        <w:spacing w:line="240" w:lineRule="auto"/>
        <w:ind w:left="720"/>
      </w:pPr>
      <w:r/>
      <w:r>
        <w:rPr>
          <w:b/>
        </w:rPr>
        <w:t>Legal green light:</w:t>
      </w:r>
      <w:r>
        <w:t xml:space="preserve"> The Supreme Court found decriminalisation consistent with the Constitution, meaning Parliament can change the law with a simple majority.</w:t>
      </w:r>
      <w:r/>
    </w:p>
    <w:p>
      <w:pPr>
        <w:pStyle w:val="ListBullet"/>
        <w:spacing w:line="240" w:lineRule="auto"/>
        <w:ind w:left="720"/>
      </w:pPr>
      <w:r/>
      <w:r>
        <w:rPr>
          <w:b/>
        </w:rPr>
        <w:t>Human impact:</w:t>
      </w:r>
      <w:r>
        <w:t xml:space="preserve"> Removing the law would reduce official discrimination and help LGBT people access employment and social life without fear.</w:t>
      </w:r>
      <w:r/>
    </w:p>
    <w:p>
      <w:pPr>
        <w:pStyle w:val="ListBullet"/>
        <w:spacing w:line="240" w:lineRule="auto"/>
        <w:ind w:left="720"/>
      </w:pPr>
      <w:r/>
      <w:r>
        <w:rPr>
          <w:b/>
        </w:rPr>
        <w:t>Regional context:</w:t>
      </w:r>
      <w:r>
        <w:t xml:space="preserve"> India’s 2018 ruling and Thailand’s recent marriage equality move show South and Southeast Asia shifting away from colonial-era bans.</w:t>
      </w:r>
      <w:r/>
    </w:p>
    <w:p>
      <w:pPr>
        <w:pStyle w:val="ListBullet"/>
        <w:spacing w:line="240" w:lineRule="auto"/>
        <w:ind w:left="720"/>
      </w:pPr>
      <w:r/>
      <w:r>
        <w:rPr>
          <w:b/>
        </w:rPr>
        <w:t>Political hold-up:</w:t>
      </w:r>
      <w:r>
        <w:t xml:space="preserve"> The previous government delayed a parliamentary vote despite the court’s ruling, citing fears of conservative backlash.</w:t>
      </w:r>
      <w:r/>
    </w:p>
    <w:p>
      <w:pPr>
        <w:pStyle w:val="ListBullet"/>
        <w:spacing w:line="240" w:lineRule="auto"/>
        <w:ind w:left="720"/>
      </w:pPr>
      <w:r/>
      <w:r>
        <w:rPr>
          <w:b/>
        </w:rPr>
        <w:t>Reputational upside:</w:t>
      </w:r>
      <w:r>
        <w:t xml:space="preserve"> Decriminalisation would improve Sri Lanka’s standing with democratic partners and signal a commitment to equal rights.</w:t>
      </w:r>
      <w:r/>
      <w:r/>
    </w:p>
    <w:p>
      <w:pPr>
        <w:pStyle w:val="Heading2"/>
      </w:pPr>
      <w:r>
        <w:t>Why the Supreme Court decision is a pivotal moment</w:t>
      </w:r>
      <w:r/>
    </w:p>
    <w:p>
      <w:r/>
      <w:r>
        <w:t>The court’s determination that repealing the colonial-era provision is constitutional changed the legal landscape overnight, and it brings a quietly powerful emotional relief , the law would stop branding consensual adults as criminals. According to reports, judges said decriminalisation enhances human dignity and equal protection under the law, which reframes the issue from morality policing to basic rights. That means a parliamentary vote, not another judicial fight, can settle the matter.</w:t>
      </w:r>
      <w:r/>
    </w:p>
    <w:p>
      <w:r/>
      <w:r>
        <w:t>Backstory matters here. The motion in question was a private member’s bill that the Supreme Court declared compatible with the Constitution, effectively handing MPs the power to vote it through. This isn’t hypothetical: it’s a practical route to change that simply awaited political will. For people who have lived with the law hanging over them, the ruling feels like a door finally ajar.</w:t>
      </w:r>
      <w:r/>
    </w:p>
    <w:p>
      <w:pPr>
        <w:pStyle w:val="Heading2"/>
      </w:pPr>
      <w:r>
        <w:t>How politics stalled the reform , and why that's telling</w:t>
      </w:r>
      <w:r/>
    </w:p>
    <w:p>
      <w:r/>
      <w:r>
        <w:t>Despite the court’s clear instructions, the administration at the time sat on the bill and Parliament was dissolved, terminating the process. Observers said the delay reflected fears of conservative groups and religious leaders rather than legal obstacles. That hesitation suggests the issue is less about law and more about political calculation.</w:t>
      </w:r>
      <w:r/>
    </w:p>
    <w:p>
      <w:r/>
      <w:r>
        <w:t>If you follow Sri Lankan politics, this is familiar territory , governments often punt on tricky social issues to avoid immediate controversy. Yet the court’s ruling means future governments can act without a fresh judicial endorsement, so the argument that “we need more time” has less force going forward.</w:t>
      </w:r>
      <w:r/>
    </w:p>
    <w:p>
      <w:pPr>
        <w:pStyle w:val="Heading2"/>
      </w:pPr>
      <w:r>
        <w:t>What regional rulings tell us about momentum for change</w:t>
      </w:r>
      <w:r/>
    </w:p>
    <w:p>
      <w:r/>
      <w:r>
        <w:t>Sri Lanka no longer sits alone in the region. The Indian Supreme Court struck down a similar colonial provision in 2018, and Thailand has moved towards full marriage equality. Those shifts show a regional trend away from criminalising private, consensual relationships and toward recognising rights and dignity.</w:t>
      </w:r>
      <w:r/>
    </w:p>
    <w:p>
      <w:r/>
      <w:r>
        <w:t>This context matters for Sri Lanka’s economy and diplomacy too. Democracies and international partners increasingly weigh human-rights records when deciding trade, travel and ties. Beyond that, everyday consequences follow: people who aren’t criminalised can apply for jobs, housing and services without a legal stigma.</w:t>
      </w:r>
      <w:r/>
    </w:p>
    <w:p>
      <w:pPr>
        <w:pStyle w:val="Heading2"/>
      </w:pPr>
      <w:r>
        <w:t>Practical steps for a parliamentary win , and beyond</w:t>
      </w:r>
      <w:r/>
    </w:p>
    <w:p>
      <w:r/>
      <w:r>
        <w:t>Practically, the government can put the bill to a vote and, if successful, repeal the offending section. The ruling allows a simple majority, so a coherent legislative push should do the job. Campaigners and MPs can make the case by focusing on dignity, equal protection and the harms the law causes in workplaces and communities.</w:t>
      </w:r>
      <w:r/>
    </w:p>
    <w:p>
      <w:r/>
      <w:r>
        <w:t>If Sri Lanka wants to go further, it could look at civil partnerships or marriage equality as next steps, following Thailand’s lead. That will be harder politically but would bring larger reputational gains and clearer protections for families and relationships. For now, the immediate priority is ending criminalisation.</w:t>
      </w:r>
      <w:r/>
    </w:p>
    <w:p>
      <w:pPr>
        <w:pStyle w:val="Heading2"/>
      </w:pPr>
      <w:r>
        <w:t>Why this is about ordinary lives, not high politics</w:t>
      </w:r>
      <w:r/>
    </w:p>
    <w:p>
      <w:r/>
      <w:r>
        <w:t>There’s a bitter irony in Sri Lanka’s story: some high-profile figures have been openly gay or lived double lives, and the public largely didn’t make private relationships a scandal. Yet the colonial law persisted, shaping everyday discrimination. Decriminalisation would be a practical fix that changes how people are treated at work, in health services and in social life.</w:t>
      </w:r>
      <w:r/>
    </w:p>
    <w:p>
      <w:r/>
      <w:r>
        <w:t>Beyond legalese, this is about reducing fear and giving people the space to live without state-sanctioned shame. That’s not just a legal victory; it’s a small social revolution with real, human consequences.</w:t>
      </w:r>
      <w:r/>
    </w:p>
    <w:p>
      <w:r/>
      <w:r>
        <w:t>It's a small change that can make every private life a little safer and fairer.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11">
        <w:r>
          <w:rPr>
            <w:color w:val="0000EE"/>
            <w:u w:val="single"/>
          </w:rPr>
          <w:t>[3]</w:t>
        </w:r>
      </w:hyperlink>
      <w:r>
        <w:t xml:space="preserve">, </w:t>
      </w:r>
      <w:hyperlink r:id="rId13">
        <w:r>
          <w:rPr>
            <w:color w:val="0000EE"/>
            <w:u w:val="single"/>
          </w:rPr>
          <w:t>[6]</w:t>
        </w:r>
      </w:hyperlink>
      <w:r>
        <w:t xml:space="preserve">- Paragraph 4: </w:t>
      </w:r>
      <w:hyperlink r:id="rId13">
        <w:r>
          <w:rPr>
            <w:color w:val="0000EE"/>
            <w:u w:val="single"/>
          </w:rPr>
          <w:t>[6]</w:t>
        </w:r>
      </w:hyperlink>
      <w:r>
        <w:t xml:space="preserve">, </w:t>
      </w:r>
      <w:hyperlink r:id="rId14">
        <w:r>
          <w:rPr>
            <w:color w:val="0000EE"/>
            <w:u w:val="single"/>
          </w:rPr>
          <w:t>[4]</w:t>
        </w:r>
      </w:hyperlink>
      <w:r>
        <w:t xml:space="preserve">- Paragraph 5: </w:t>
      </w:r>
      <w:hyperlink r:id="rId10">
        <w:r>
          <w:rPr>
            <w:color w:val="0000EE"/>
            <w:u w:val="single"/>
          </w:rPr>
          <w:t>[2]</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https://last3xit.blogspot.com/2026/08/day-506-why-sri-lanka-should.html</w:t>
        </w:r>
      </w:hyperlink>
      <w:r>
        <w:t xml:space="preserve"> - Please view link - unable to able to access data</w:t>
      </w:r>
      <w:r/>
    </w:p>
    <w:p>
      <w:pPr>
        <w:pStyle w:val="ListNumber"/>
        <w:spacing w:line="240" w:lineRule="auto"/>
        <w:ind w:left="720"/>
      </w:pPr>
      <w:r/>
      <w:hyperlink r:id="rId10">
        <w:r>
          <w:rPr>
            <w:color w:val="0000EE"/>
            <w:u w:val="single"/>
          </w:rPr>
          <w:t>https://www.icj.org/sri-lanka-icj-welcomes-the-supreme-courts-determination-that-the-proposed-amendment-decriminalizing-consensual-same-sex-sexual-relations-between-adults-is-constitutional/</w:t>
        </w:r>
      </w:hyperlink>
      <w:r>
        <w:t xml:space="preserve"> - In May 2023, the International Commission of Jurists (ICJ) welcomed the Supreme Court of Sri Lanka's determination that a proposed amendment to decriminalize consensual same-sex sexual relations between adults was constitutional. The amendment aimed to repeal provisions in the Penal Code that criminalize sexual orientation. The Supreme Court's decision was based on human rights principles, emphasizing dignity, equality, and privacy. The ICJ urged Parliament to uphold human rights and comply with international obligations by passing the amendment. (</w:t>
      </w:r>
      <w:hyperlink r:id="rId16">
        <w:r>
          <w:rPr>
            <w:color w:val="0000EE"/>
            <w:u w:val="single"/>
          </w:rPr>
          <w:t>icj.org</w:t>
        </w:r>
      </w:hyperlink>
      <w:r>
        <w:t>)</w:t>
      </w:r>
      <w:r/>
    </w:p>
    <w:p>
      <w:pPr>
        <w:pStyle w:val="ListNumber"/>
        <w:spacing w:line="240" w:lineRule="auto"/>
        <w:ind w:left="720"/>
      </w:pPr>
      <w:r/>
      <w:hyperlink r:id="rId11">
        <w:r>
          <w:rPr>
            <w:color w:val="0000EE"/>
            <w:u w:val="single"/>
          </w:rPr>
          <w:t>https://www.ndtv.com/world-news/sri-lankas-supreme-court-clears-path-for-decriminalising-homosexuality-4019287</w:t>
        </w:r>
      </w:hyperlink>
      <w:r>
        <w:t xml:space="preserve"> - In May 2023, Sri Lanka's Supreme Court cleared the path for decriminalizing homosexuality by ruling that a bill seeking to amend the Penal Code was not unconstitutional. The bill aimed to repeal provisions that criminalize consensual same-sex relations. This decision was hailed as a historic development by LGBTQ+ rights activists, who had long campaigned for such reforms. The bill now requires parliamentary approval to become law. (</w:t>
      </w:r>
      <w:hyperlink r:id="rId17">
        <w:r>
          <w:rPr>
            <w:color w:val="0000EE"/>
            <w:u w:val="single"/>
          </w:rPr>
          <w:t>ndtv.com</w:t>
        </w:r>
      </w:hyperlink>
      <w:r>
        <w:t>)</w:t>
      </w:r>
      <w:r/>
    </w:p>
    <w:p>
      <w:pPr>
        <w:pStyle w:val="ListNumber"/>
        <w:spacing w:line="240" w:lineRule="auto"/>
        <w:ind w:left="720"/>
      </w:pPr>
      <w:r/>
      <w:hyperlink r:id="rId14">
        <w:r>
          <w:rPr>
            <w:color w:val="0000EE"/>
            <w:u w:val="single"/>
          </w:rPr>
          <w:t>https://www.ft.lk/news/ICJ-welcomes-Supreme-Court-s-determination-consensual-same-sex-sexual-relations-is-constitutional/56-748218</w:t>
        </w:r>
      </w:hyperlink>
      <w:r>
        <w:t xml:space="preserve"> - The International Commission of Jurists (ICJ) welcomed the Supreme Court of Sri Lanka's determination that a bill to decriminalize consensual same-sex sexual relations was constitutional. The bill aimed to repeal provisions in the Penal Code that criminalize sexual orientation. The ICJ emphasized that decriminalization would enhance human dignity and equal protection under the law. The Supreme Court's decision was based on human rights principles, including dignity, equality, and privacy. (</w:t>
      </w:r>
      <w:hyperlink r:id="rId18">
        <w:r>
          <w:rPr>
            <w:color w:val="0000EE"/>
            <w:u w:val="single"/>
          </w:rPr>
          <w:t>ft.lk</w:t>
        </w:r>
      </w:hyperlink>
      <w:r>
        <w:t>)</w:t>
      </w:r>
      <w:r/>
    </w:p>
    <w:p>
      <w:pPr>
        <w:pStyle w:val="ListNumber"/>
        <w:spacing w:line="240" w:lineRule="auto"/>
        <w:ind w:left="720"/>
      </w:pPr>
      <w:r/>
      <w:hyperlink r:id="rId15">
        <w:r>
          <w:rPr>
            <w:color w:val="0000EE"/>
            <w:u w:val="single"/>
          </w:rPr>
          <w:t>https://www.idea.int/democracytracker/report/sri-lanka/may-2023</w:t>
        </w:r>
      </w:hyperlink>
      <w:r>
        <w:t xml:space="preserve"> - In May 2023, Sri Lanka's Supreme Court ruled that a bill seeking to decriminalize homosexuality was not unconstitutional, paving the way for parliamentary discussion and a vote on the reform. The bill aimed to make sexual conduct between two consenting adults of the same sex a non-punishable offence. This decision marked a significant milestone for LGBTQIA+ rights in the country, with campaigners hopeful for long-awaited reform. (</w:t>
      </w:r>
      <w:hyperlink r:id="rId19">
        <w:r>
          <w:rPr>
            <w:color w:val="0000EE"/>
            <w:u w:val="single"/>
          </w:rPr>
          <w:t>idea.int</w:t>
        </w:r>
      </w:hyperlink>
      <w:r>
        <w:t>)</w:t>
      </w:r>
      <w:r/>
    </w:p>
    <w:p>
      <w:pPr>
        <w:pStyle w:val="ListNumber"/>
        <w:spacing w:line="240" w:lineRule="auto"/>
        <w:ind w:left="720"/>
      </w:pPr>
      <w:r/>
      <w:hyperlink r:id="rId13">
        <w:r>
          <w:rPr>
            <w:color w:val="0000EE"/>
            <w:u w:val="single"/>
          </w:rPr>
          <w:t>https://indianexpress.com/article/explained/explained-law/sri-lanka-supreme-court-green-light-to-decriminalise-homosexuality-india-connection-8614176/</w:t>
        </w:r>
      </w:hyperlink>
      <w:r>
        <w:t xml:space="preserve"> - In May 2023, Sri Lanka's Supreme Court gave the 'green light' to a bill seeking to decriminalize homosexuality. The court dismissed petitions challenging the constitutionality of the proposed amendment, which aimed to repeal provisions in the Penal Code that criminalize consensual same-sex relations. The decision was hailed as a historic development by LGBTQ+ rights activists. The court referred to various judgments delivered by its Indian counterpart in its ruling. (</w:t>
      </w:r>
      <w:hyperlink r:id="rId20">
        <w:r>
          <w:rPr>
            <w:color w:val="0000EE"/>
            <w:u w:val="single"/>
          </w:rPr>
          <w:t>indianexpress.com</w:t>
        </w:r>
      </w:hyperlink>
      <w:r>
        <w:t>)</w:t>
      </w:r>
      <w:r/>
    </w:p>
    <w:p>
      <w:pPr>
        <w:pStyle w:val="ListNumber"/>
        <w:spacing w:line="240" w:lineRule="auto"/>
        <w:ind w:left="720"/>
      </w:pPr>
      <w:r/>
      <w:hyperlink r:id="rId12">
        <w:r>
          <w:rPr>
            <w:color w:val="0000EE"/>
            <w:u w:val="single"/>
          </w:rPr>
          <w:t>https://ceylontoday.lk/2023/05/10/decriminalising-homosexuality-not-inconsistent-with-constitution/</w:t>
        </w:r>
      </w:hyperlink>
      <w:r>
        <w:t xml:space="preserve"> - In May 2023, the Supreme Court of Sri Lanka determined that a bill to amend sections of the Penal Code that criminalize homosexuality was not inconsistent with the Constitution. The bill, presented as a Private Member's Bill, seeks to amend Sections 365 and 365A of the Penal Code. Following the Supreme Court's determination, the bill can be passed in Parliament with a simple majority. (</w:t>
      </w:r>
      <w:hyperlink r:id="rId21">
        <w:r>
          <w:rPr>
            <w:color w:val="0000EE"/>
            <w:u w:val="single"/>
          </w:rPr>
          <w:t>ceylontoday.lk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ast3xit.blogspot.com/2026/08/day-506-why-sri-lanka-should.html" TargetMode="External"/><Relationship Id="rId10" Type="http://schemas.openxmlformats.org/officeDocument/2006/relationships/hyperlink" Target="https://www.icj.org/sri-lanka-icj-welcomes-the-supreme-courts-determination-that-the-proposed-amendment-decriminalizing-consensual-same-sex-sexual-relations-between-adults-is-constitutional/" TargetMode="External"/><Relationship Id="rId11" Type="http://schemas.openxmlformats.org/officeDocument/2006/relationships/hyperlink" Target="https://www.ndtv.com/world-news/sri-lankas-supreme-court-clears-path-for-decriminalising-homosexuality-4019287" TargetMode="External"/><Relationship Id="rId12" Type="http://schemas.openxmlformats.org/officeDocument/2006/relationships/hyperlink" Target="https://ceylontoday.lk/2023/05/10/decriminalising-homosexuality-not-inconsistent-with-constitution/" TargetMode="External"/><Relationship Id="rId13" Type="http://schemas.openxmlformats.org/officeDocument/2006/relationships/hyperlink" Target="https://indianexpress.com/article/explained/explained-law/sri-lanka-supreme-court-green-light-to-decriminalise-homosexuality-india-connection-8614176/" TargetMode="External"/><Relationship Id="rId14" Type="http://schemas.openxmlformats.org/officeDocument/2006/relationships/hyperlink" Target="https://www.ft.lk/news/ICJ-welcomes-Supreme-Court-s-determination-consensual-same-sex-sexual-relations-is-constitutional/56-748218" TargetMode="External"/><Relationship Id="rId15" Type="http://schemas.openxmlformats.org/officeDocument/2006/relationships/hyperlink" Target="https://www.idea.int/democracytracker/report/sri-lanka/may-2023" TargetMode="External"/><Relationship Id="rId16" Type="http://schemas.openxmlformats.org/officeDocument/2006/relationships/hyperlink" Target="https://www.icj.org/sri-lanka-icj-welcomes-the-supreme-courts-determination-that-the-proposed-amendment-decriminalizing-consensual-same-sex-sexual-relations-between-adults-is-constitutional/?utm_source=openai" TargetMode="External"/><Relationship Id="rId17" Type="http://schemas.openxmlformats.org/officeDocument/2006/relationships/hyperlink" Target="https://www.ndtv.com/world-news/sri-lankas-supreme-court-clears-path-for-decriminalising-homosexuality-4019287?utm_source=openai" TargetMode="External"/><Relationship Id="rId18" Type="http://schemas.openxmlformats.org/officeDocument/2006/relationships/hyperlink" Target="https://www.ft.lk/news/ICJ-welcomes-Supreme-Court-s-determination-consensual-same-sex-sexual-relations-is-constitutional/56-748218?utm_source=openai" TargetMode="External"/><Relationship Id="rId19" Type="http://schemas.openxmlformats.org/officeDocument/2006/relationships/hyperlink" Target="https://www.idea.int/democracytracker/report/sri-lanka/may-2023?utm_source=openai" TargetMode="External"/><Relationship Id="rId20" Type="http://schemas.openxmlformats.org/officeDocument/2006/relationships/hyperlink" Target="https://indianexpress.com/article/explained/explained-law/sri-lanka-supreme-court-green-light-to-decriminalise-homosexuality-india-connection-8614176/?utm_source=openai" TargetMode="External"/><Relationship Id="rId21" Type="http://schemas.openxmlformats.org/officeDocument/2006/relationships/hyperlink" Target="https://ceylontoday.lk/2023/05/10/decriminalising-homosexuality-not-inconsistent-with-constitutio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