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Cope with Peyronie’s Disease: Practical Hope for Men Facing Penile Curvature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better information and real-world options: men with Peyronie’s disease, their partners and clinicians are finding practical paths to sexual life, mental health support and medical treatments that can restore function and dignity. Here’s what matters, where to look, and what to try first.</w:t>
      </w:r>
      <w:r/>
    </w:p>
    <w:p>
      <w:r/>
      <w:r>
        <w:t>Essential Takeaways</w:t>
      </w:r>
      <w:r/>
      <w:r/>
    </w:p>
    <w:p>
      <w:pPr>
        <w:pStyle w:val="ListBullet"/>
        <w:spacing w:line="240" w:lineRule="auto"/>
        <w:ind w:left="720"/>
      </w:pPr>
      <w:r/>
      <w:r>
        <w:rPr>
          <w:b/>
        </w:rPr>
        <w:t>Peyronie’s is common:</w:t>
      </w:r>
      <w:r>
        <w:t xml:space="preserve"> About one in ten men will develop penile curvature at some point, and it can cause pain, deformity and erectile problems. </w:t>
      </w:r>
      <w:r/>
    </w:p>
    <w:p>
      <w:pPr>
        <w:pStyle w:val="ListBullet"/>
        <w:spacing w:line="240" w:lineRule="auto"/>
        <w:ind w:left="720"/>
      </w:pPr>
      <w:r/>
      <w:r>
        <w:rPr>
          <w:b/>
        </w:rPr>
        <w:t>There are treatments:</w:t>
      </w:r>
      <w:r>
        <w:t xml:space="preserve"> From oral/office therapies and Xiaflex injections to traction devices and penile implant surgery, options exist depending on severity. </w:t>
      </w:r>
      <w:r/>
    </w:p>
    <w:p>
      <w:pPr>
        <w:pStyle w:val="ListBullet"/>
        <w:spacing w:line="240" w:lineRule="auto"/>
        <w:ind w:left="720"/>
      </w:pPr>
      <w:r/>
      <w:r>
        <w:rPr>
          <w:b/>
        </w:rPr>
        <w:t>Mental health is urgent:</w:t>
      </w:r>
      <w:r>
        <w:t xml:space="preserve"> Depression and suicidal thoughts are real risks; immediate psychiatric care and crisis planning are essential. </w:t>
      </w:r>
      <w:r/>
    </w:p>
    <w:p>
      <w:pPr>
        <w:pStyle w:val="ListBullet"/>
        <w:spacing w:line="240" w:lineRule="auto"/>
        <w:ind w:left="720"/>
      </w:pPr>
      <w:r/>
      <w:r>
        <w:rPr>
          <w:b/>
        </w:rPr>
        <w:t>Sex life can adapt:</w:t>
      </w:r>
      <w:r>
        <w:t xml:space="preserve"> Non‑penetrative sex, toys, kink, and partner communication often restore intimacy while medical treatments are explored. </w:t>
      </w:r>
      <w:r/>
    </w:p>
    <w:p>
      <w:pPr>
        <w:pStyle w:val="ListBullet"/>
        <w:spacing w:line="240" w:lineRule="auto"/>
        <w:ind w:left="720"/>
      </w:pPr>
      <w:r/>
      <w:r>
        <w:rPr>
          <w:b/>
        </w:rPr>
        <w:t>Talk to specialists:</w:t>
      </w:r>
      <w:r>
        <w:t xml:space="preserve"> Seek a urologist experienced in Peyronie’s and a therapist who understands sexual medicine before making big decisions.</w:t>
      </w:r>
      <w:r/>
      <w:r/>
    </w:p>
    <w:p>
      <w:pPr>
        <w:pStyle w:val="Heading2"/>
      </w:pPr>
      <w:r>
        <w:t>What Peyronie’s really feels like , and why it wrecks more than erections</w:t>
      </w:r>
      <w:r/>
    </w:p>
    <w:p>
      <w:r/>
      <w:r>
        <w:t>The first shock for many men is how visceral the experience is: not only pain or a bend, but a sense that your body has betrayed you. That emotional weight is as significant as the physical problem. According to Johns Hopkins and other specialist sources, Peyronie’s is caused by fibrous scar tissue forming inside the penis, producing curvature, hourglass deformities or shortening. That can interfere with intercourse and, crucially, with self-image.</w:t>
      </w:r>
      <w:r/>
    </w:p>
    <w:p>
      <w:r/>
      <w:r>
        <w:t>Living with that sensory reality , the look, the feel, the fear of pain during sex , is what fuels anxiety and depression in a surprisingly large number of patients. Health reporting and clinical reviews emphasise that emotional distress is common and must be treated alongside the urological problem, not after it.</w:t>
      </w:r>
      <w:r/>
    </w:p>
    <w:p>
      <w:pPr>
        <w:pStyle w:val="Heading2"/>
      </w:pPr>
      <w:r>
        <w:t>Medical options: what usually comes first and what to ask about</w:t>
      </w:r>
      <w:r/>
    </w:p>
    <w:p>
      <w:r/>
      <w:r>
        <w:t>Conservative therapies are typically the starting point. Traction devices and supervised stretching protocols can reduce curvature for some men, and Xiaflex (collagenase) injections are the only FDA-approved drug specifically for Peyronie’s in the US. Published sources suggest variable success: some men improve, others do not.</w:t>
      </w:r>
      <w:r/>
    </w:p>
    <w:p>
      <w:r/>
      <w:r>
        <w:t>If injections and traction don’t help and erectile dysfunction is present, a penile implant may be offered. Urologists report high satisfaction rates after implant surgery because it restores rigidity and can correct deformity when done by an experienced surgeon. Ask about the surgeon’s Peyronie’s caseload, complication rates, and realistic outcomes for both function and appearance.</w:t>
      </w:r>
      <w:r/>
    </w:p>
    <w:p>
      <w:pPr>
        <w:pStyle w:val="Heading2"/>
      </w:pPr>
      <w:r>
        <w:t>Mental health first: why suicide risk changes the medical timeline</w:t>
      </w:r>
      <w:r/>
    </w:p>
    <w:p>
      <w:r/>
      <w:r>
        <w:t>When depression tips into suicidal thinking, that’s a medical emergency. Multiple health resources underline that suicidal ideation demands immediate mental-health intervention, crisis planning and, if necessary, inpatient care. Treating depression is essential before elective surgeries, both for safety and to optimise post‑operative recovery.</w:t>
      </w:r>
      <w:r/>
    </w:p>
    <w:p>
      <w:r/>
      <w:r>
        <w:t>Therapists who specialise in sexual health can help men reframe sexual identity and rediscover intimacy. Ketamine and antidepressants help some people, but a multidisciplinary approach , psychiatrist, psychosexual therapist, and urologist , is often most effective.</w:t>
      </w:r>
      <w:r/>
    </w:p>
    <w:p>
      <w:pPr>
        <w:pStyle w:val="Heading2"/>
      </w:pPr>
      <w:r>
        <w:t>Sex and intimacy strategies you can try now</w:t>
      </w:r>
      <w:r/>
    </w:p>
    <w:p>
      <w:r/>
      <w:r>
        <w:t>You don’t have to wait for a cure to have a pleasurable sex life. Clinicians and sex therapists encourage experimenting with non‑penetrative activities: oral sex, mutual masturbation, toys, pegging, and other kinks that reduce pressure on the penis can be profoundly satisfying. Couples who are open to exploring new practices often report renewed closeness and surprise pleasure.</w:t>
      </w:r>
      <w:r/>
    </w:p>
    <w:p>
      <w:r/>
      <w:r>
        <w:t>Practical tips: discuss boundaries and fantasies in a neutral setting, introduce toys slowly, agree on pain‑free positions, and consider couples sex therapy for guided exploration. There are communities and clinicians who normalise these shifts, especially for men in long-term or monogamish relationships.</w:t>
      </w:r>
      <w:r/>
    </w:p>
    <w:p>
      <w:pPr>
        <w:pStyle w:val="Heading2"/>
      </w:pPr>
      <w:r>
        <w:t>How to choose a clinic or specialist without getting overwhelmed</w:t>
      </w:r>
      <w:r/>
    </w:p>
    <w:p>
      <w:r/>
      <w:r>
        <w:t>Not all clinics are equal. Look for a urologist or sexual medicine centre with extensive Peyronie’s experience, and don’t hesitate to ask direct questions: how many Peyronie’s cases have you treated, what is your approach to injections versus surgery, what are the realistic outcomes, and can you coordinate with my mental‑health team?</w:t>
      </w:r>
      <w:r/>
    </w:p>
    <w:p>
      <w:r/>
      <w:r>
        <w:t>If surgery is discussed, get a clear picture of recovery, device types, and satisfaction statistics. Peer support groups and reputable hospital sites are good starting points for referrals. Specialist centres often offer multidisciplinary clinics where urologists, physiotherapists and therapists collaborate , and that model often provides better outcomes.</w:t>
      </w:r>
      <w:r/>
    </w:p>
    <w:p>
      <w:pPr>
        <w:pStyle w:val="Heading2"/>
      </w:pPr>
      <w:r>
        <w:t>The long view: spontaneous improvement and realistic hope</w:t>
      </w:r>
      <w:r/>
    </w:p>
    <w:p>
      <w:r/>
      <w:r>
        <w:t>A minority of men experience spontaneous improvement over time; plaques can sometimes soften and curvature lessen without intervention. A few well‑documented cases and clinical reviews describe this natural course, though it’s not guaranteed. That uncertainty is hard to sit with, but it’s also part of why immediate, irreversible choices shouldn’t be made in crisis states.</w:t>
      </w:r>
      <w:r/>
    </w:p>
    <w:p>
      <w:r/>
      <w:r>
        <w:t>Plan for a staged approach: stabilise mental health, explore conservative therapies, try adaptive sexual practices, and only then consider surgical correction if dysfunction persists. The combination of specialist urology care and psychotherapy offers the best chance of regaining both sexual function and peace of mind.</w:t>
      </w:r>
      <w:r/>
    </w:p>
    <w:p>
      <w:r/>
      <w:r>
        <w:t>It's a small change that can make every step toward healing feel possible.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[7]</w:t>
        </w:r>
      </w:hyperlink>
      <w:r>
        <w:t xml:space="preserve">- Paragraph 2: </w:t>
      </w:r>
      <w:hyperlink r:id="rId12">
        <w:r>
          <w:rPr>
            <w:color w:val="0000EE"/>
            <w:u w:val="single"/>
          </w:rPr>
          <w:t>[2]</w:t>
        </w:r>
      </w:hyperlink>
      <w:r>
        <w:t xml:space="preserve">, </w:t>
      </w:r>
      <w:hyperlink r:id="rId13">
        <w:r>
          <w:rPr>
            <w:color w:val="0000EE"/>
            <w:u w:val="single"/>
          </w:rPr>
          <w:t>[4]</w:t>
        </w:r>
      </w:hyperlink>
      <w:r>
        <w:t xml:space="preserve">- Paragraph 3: </w:t>
      </w:r>
      <w:hyperlink r:id="rId12">
        <w:r>
          <w:rPr>
            <w:color w:val="0000EE"/>
            <w:u w:val="single"/>
          </w:rPr>
          <w:t>[2]</w:t>
        </w:r>
      </w:hyperlink>
      <w:r>
        <w:t xml:space="preserve">, </w:t>
      </w:r>
      <w:hyperlink r:id="rId14">
        <w:r>
          <w:rPr>
            <w:color w:val="0000EE"/>
            <w:u w:val="single"/>
          </w:rPr>
          <w:t>[6]</w:t>
        </w:r>
      </w:hyperlink>
      <w:r>
        <w:t xml:space="preserve">- Paragraph 4: </w:t>
      </w:r>
      <w:hyperlink r:id="rId13">
        <w:r>
          <w:rPr>
            <w:color w:val="0000EE"/>
            <w:u w:val="single"/>
          </w:rPr>
          <w:t>[4]</w:t>
        </w:r>
      </w:hyperlink>
      <w:r>
        <w:t xml:space="preserve">, </w:t>
      </w:r>
      <w:hyperlink r:id="rId10">
        <w:r>
          <w:rPr>
            <w:color w:val="0000EE"/>
            <w:u w:val="single"/>
          </w:rPr>
          <w:t>[3]</w:t>
        </w:r>
      </w:hyperlink>
      <w:r>
        <w:t xml:space="preserve">- Paragraph 5: </w:t>
      </w:r>
      <w:hyperlink r:id="rId12">
        <w:r>
          <w:rPr>
            <w:color w:val="0000EE"/>
            <w:u w:val="single"/>
          </w:rPr>
          <w:t>[2]</w:t>
        </w:r>
      </w:hyperlink>
      <w:r>
        <w:t xml:space="preserve">, </w:t>
      </w:r>
      <w:hyperlink r:id="rId15">
        <w:r>
          <w:rPr>
            <w:color w:val="0000EE"/>
            <w:u w:val="single"/>
          </w:rPr>
          <w:t>[5]</w:t>
        </w:r>
      </w:hyperlink>
      <w:r>
        <w:t xml:space="preserve">- Paragraph 6: </w:t>
      </w:r>
      <w:hyperlink r:id="rId10">
        <w:r>
          <w:rPr>
            <w:color w:val="0000EE"/>
            <w:u w:val="single"/>
          </w:rPr>
          <w:t>[3]</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https://www.portlandmercury.com/savage-love/savage-love-the-bends/</w:t>
        </w:r>
      </w:hyperlink>
      <w:r>
        <w:t xml:space="preserve"> - Please view link - unable to able to access data</w:t>
      </w:r>
      <w:r/>
    </w:p>
    <w:p>
      <w:pPr>
        <w:pStyle w:val="ListNumber"/>
        <w:spacing w:line="240" w:lineRule="auto"/>
        <w:ind w:left="720"/>
      </w:pPr>
      <w:r/>
      <w:hyperlink r:id="rId12">
        <w:r>
          <w:rPr>
            <w:color w:val="0000EE"/>
            <w:u w:val="single"/>
          </w:rPr>
          <w:t>https://www.healthline.com/health/mens-health/peyronies-disease-coping-emotional-distress</w:t>
        </w:r>
      </w:hyperlink>
      <w:r>
        <w:t xml:space="preserve"> - This article discusses the emotional toll of Peyronie's disease, noting that approximately 81% of men with the condition experience emotional stress, and 48% have some level of depression. It emphasizes the importance of open communication with healthcare providers and partners, and suggests seeking support from mental health professionals or peer groups to cope with the psychological impacts of the disease.</w:t>
      </w:r>
      <w:r/>
    </w:p>
    <w:p>
      <w:pPr>
        <w:pStyle w:val="ListNumber"/>
        <w:spacing w:line="240" w:lineRule="auto"/>
        <w:ind w:left="720"/>
      </w:pPr>
      <w:r/>
      <w:hyperlink r:id="rId10">
        <w:r>
          <w:rPr>
            <w:color w:val="0000EE"/>
            <w:u w:val="single"/>
          </w:rPr>
          <w:t>https://www.hopkinsmedicine.org/health/conditions-and-diseases/peyronie-disease</w:t>
        </w:r>
      </w:hyperlink>
      <w:r>
        <w:t xml:space="preserve"> - Johns Hopkins Medicine provides an overview of Peyronie's disease, describing it as a connective tissue disorder of the penis characterized by bent erections, pain during erections, and palpable penile plaque. The article notes that the condition is quite common, affecting as many as one in 11 men, and discusses potential causes, including trauma and genetic factors.</w:t>
      </w:r>
      <w:r/>
    </w:p>
    <w:p>
      <w:pPr>
        <w:pStyle w:val="ListNumber"/>
        <w:spacing w:line="240" w:lineRule="auto"/>
        <w:ind w:left="720"/>
      </w:pPr>
      <w:r/>
      <w:hyperlink r:id="rId13">
        <w:r>
          <w:rPr>
            <w:color w:val="0000EE"/>
            <w:u w:val="single"/>
          </w:rPr>
          <w:t>https://www.healthline.com/health/peyronies-disease/peyronies-disease-and-sex</w:t>
        </w:r>
      </w:hyperlink>
      <w:r>
        <w:t xml:space="preserve"> - This article explores how Peyronie's disease can affect sexual life, highlighting challenges such as erectile dysfunction, pain during erections, and discomfort for partners. It discusses the psychological impacts, including anxiety and depression, and suggests treatment options and coping strategies to maintain intimacy and sexual satisfaction.</w:t>
      </w:r>
      <w:r/>
    </w:p>
    <w:p>
      <w:pPr>
        <w:pStyle w:val="ListNumber"/>
        <w:spacing w:line="240" w:lineRule="auto"/>
        <w:ind w:left="720"/>
      </w:pPr>
      <w:r/>
      <w:hyperlink r:id="rId15">
        <w:r>
          <w:rPr>
            <w:color w:val="0000EE"/>
            <w:u w:val="single"/>
          </w:rPr>
          <w:t>https://pubmed.ncbi.nlm.nih.gov/23153101/</w:t>
        </w:r>
      </w:hyperlink>
      <w:r>
        <w:t xml:space="preserve"> - A review published in the Journal of Urology examines the psychological impact of Peyronie's disease, noting that the condition often leads to depression, low self-esteem, and emotional distress, significantly diminishing the quality of life for affected individuals. The study emphasizes the need for healthcare providers to address both the physical and psychological aspects of the disease.</w:t>
      </w:r>
      <w:r/>
    </w:p>
    <w:p>
      <w:pPr>
        <w:pStyle w:val="ListNumber"/>
        <w:spacing w:line="240" w:lineRule="auto"/>
        <w:ind w:left="720"/>
      </w:pPr>
      <w:r/>
      <w:hyperlink r:id="rId14">
        <w:r>
          <w:rPr>
            <w:color w:val="0000EE"/>
            <w:u w:val="single"/>
          </w:rPr>
          <w:t>https://www.nature.com/articles/ncpuro0539</w:t>
        </w:r>
      </w:hyperlink>
      <w:r>
        <w:t xml:space="preserve"> - An article in Nature Reviews Urology discusses the natural history of Peyronie's disease, stating that spontaneous resolution is uncommon, with studies finding that less than 20% of cases resolve on their own. The article suggests that the disease often progresses and may require medical intervention.</w:t>
      </w:r>
      <w:r/>
    </w:p>
    <w:p>
      <w:pPr>
        <w:pStyle w:val="ListNumber"/>
        <w:spacing w:line="240" w:lineRule="auto"/>
        <w:ind w:left="720"/>
      </w:pPr>
      <w:r/>
      <w:hyperlink r:id="rId11">
        <w:r>
          <w:rPr>
            <w:color w:val="0000EE"/>
            <w:u w:val="single"/>
          </w:rPr>
          <w:t>https://www.niddk.nih.gov/health-information/urologic-diseases/penile-curvature-peyronies-disease</w:t>
        </w:r>
      </w:hyperlink>
      <w:r>
        <w:t xml:space="preserve"> - The National Institute of Diabetes and Digestive and Kidney Diseases provides information on Peyronie's disease, noting that approximately 1 in 100 men in the United States over the age of 18 have been diagnosed with the condition. The article discusses risk factors, including age, genetics, and certain health conditions, and emphasizes the importance of seeking medical advice for diagnosis and treatment.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ortlandmercury.com/savage-love/savage-love-the-bends/" TargetMode="External"/><Relationship Id="rId10" Type="http://schemas.openxmlformats.org/officeDocument/2006/relationships/hyperlink" Target="https://www.hopkinsmedicine.org/health/conditions-and-diseases/peyronie-disease" TargetMode="External"/><Relationship Id="rId11" Type="http://schemas.openxmlformats.org/officeDocument/2006/relationships/hyperlink" Target="https://www.niddk.nih.gov/health-information/urologic-diseases/penile-curvature-peyronies-disease" TargetMode="External"/><Relationship Id="rId12" Type="http://schemas.openxmlformats.org/officeDocument/2006/relationships/hyperlink" Target="https://www.healthline.com/health/mens-health/peyronies-disease-coping-emotional-distress" TargetMode="External"/><Relationship Id="rId13" Type="http://schemas.openxmlformats.org/officeDocument/2006/relationships/hyperlink" Target="https://www.healthline.com/health/peyronies-disease/peyronies-disease-and-sex" TargetMode="External"/><Relationship Id="rId14" Type="http://schemas.openxmlformats.org/officeDocument/2006/relationships/hyperlink" Target="https://www.nature.com/articles/ncpuro0539" TargetMode="External"/><Relationship Id="rId15" Type="http://schemas.openxmlformats.org/officeDocument/2006/relationships/hyperlink" Target="https://pubmed.ncbi.nlm.nih.gov/2315310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