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Cork LGBTQ History Exhibition: We Were Always Here Goes Permanent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culture and proud locals are flocking to Cork Public Museum as it opens We Were Always Here , the city’s first permanent LGBT history display , marking a homegrown milestone that makes Cork’s queer past visible, accessible and impossible to ignore.</w:t>
      </w:r>
      <w:r/>
    </w:p>
    <w:p>
      <w:r/>
      <w:r>
        <w:t>Essential Takeaways</w:t>
      </w:r>
      <w:r/>
      <w:r/>
    </w:p>
    <w:p>
      <w:pPr>
        <w:pStyle w:val="ListBullet"/>
        <w:spacing w:line="240" w:lineRule="auto"/>
        <w:ind w:left="720"/>
      </w:pPr>
      <w:r/>
      <w:r>
        <w:rPr>
          <w:b/>
        </w:rPr>
        <w:t>First-ever permanent LGBT display:</w:t>
      </w:r>
      <w:r>
        <w:t xml:space="preserve"> Cork Public Museum now hosts a dedicated, ongoing exhibition on Cork’s LGBT history.</w:t>
      </w:r>
      <w:r/>
    </w:p>
    <w:p>
      <w:pPr>
        <w:pStyle w:val="ListBullet"/>
        <w:spacing w:line="240" w:lineRule="auto"/>
        <w:ind w:left="720"/>
      </w:pPr>
      <w:r/>
      <w:r>
        <w:rPr>
          <w:b/>
        </w:rPr>
        <w:t>Local archive at the heart:</w:t>
      </w:r>
      <w:r>
        <w:t xml:space="preserve"> The Cork LGBT Archive’s collection of documents, objects and personal items forms the backbone of the show.</w:t>
      </w:r>
      <w:r/>
    </w:p>
    <w:p>
      <w:pPr>
        <w:pStyle w:val="ListBullet"/>
        <w:spacing w:line="240" w:lineRule="auto"/>
        <w:ind w:left="720"/>
      </w:pPr>
      <w:r/>
      <w:r>
        <w:rPr>
          <w:b/>
        </w:rPr>
        <w:t>Long view of activism:</w:t>
      </w:r>
      <w:r>
        <w:t xml:space="preserve"> The story traces activism from illegal days before 1993 through festivals, conferences and community spaces.</w:t>
      </w:r>
      <w:r/>
    </w:p>
    <w:p>
      <w:pPr>
        <w:pStyle w:val="ListBullet"/>
        <w:spacing w:line="240" w:lineRule="auto"/>
        <w:ind w:left="720"/>
      </w:pPr>
      <w:r/>
      <w:r>
        <w:rPr>
          <w:b/>
        </w:rPr>
        <w:t>Inclusive, tactile experience:</w:t>
      </w:r>
      <w:r>
        <w:t xml:space="preserve"> Original artefacts, photos and transcribed material mean the display feels personal, human and immediate.</w:t>
      </w:r>
      <w:r/>
    </w:p>
    <w:p>
      <w:pPr>
        <w:pStyle w:val="ListBullet"/>
        <w:spacing w:line="240" w:lineRule="auto"/>
        <w:ind w:left="720"/>
      </w:pPr>
      <w:r/>
      <w:r>
        <w:rPr>
          <w:b/>
        </w:rPr>
        <w:t>Museum collaboration:</w:t>
      </w:r>
      <w:r>
        <w:t xml:space="preserve"> The exhibition stems from a long-running partnership between the museum and the volunteer-run archive.</w:t>
      </w:r>
      <w:r/>
      <w:r/>
    </w:p>
    <w:p>
      <w:pPr>
        <w:pStyle w:val="Heading2"/>
      </w:pPr>
      <w:r>
        <w:t>A bold, human opening: history you can touch</w:t>
      </w:r>
      <w:r/>
    </w:p>
    <w:p>
      <w:r/>
      <w:r>
        <w:t>Cork Public Museum’s new We Were Always Here exhibition begins with a clear, intimate beat , the stuff of real lives, not abstract dates. Visitors encounter original documents and personal possessions that make the past smell faintly of home or leather or paper, the small sensory details that bring people’s stories to life. According to the museum’s community outreach information, the display grew out of a deliberate drive to engage with local groups and broaden the museum’s remit.</w:t>
      </w:r>
      <w:r/>
    </w:p>
    <w:p>
      <w:pPr>
        <w:pStyle w:val="Heading2"/>
      </w:pPr>
      <w:r>
        <w:t>How the archive and museum built something lasting</w:t>
      </w:r>
      <w:r/>
    </w:p>
    <w:p>
      <w:r/>
      <w:r>
        <w:t>The Cork LGBT Archive, established as an active, volunteer-led hub, has spent years collecting and digitising material. The archive partnered with the museum in 2017 to house and catalogue its holdings, so this permanent exhibition feels like the natural next step rather than a one-off show. That close collaboration ensured the panels, objects and oral histories were treated with care and made usable for the public.</w:t>
      </w:r>
      <w:r/>
    </w:p>
    <w:p>
      <w:pPr>
        <w:pStyle w:val="Heading2"/>
      </w:pPr>
      <w:r>
        <w:t>Why Cork? A city with a history of firsts</w:t>
      </w:r>
      <w:r/>
    </w:p>
    <w:p>
      <w:r/>
      <w:r>
        <w:t>Cork’s queer history is peppered with national firsts: the city hosted the first National Gay Conference in 1981 and the first Irish Lesbian and Gay Film Festival in 1991, and even fielded a pioneering LGBTQ float at a St Patrick’s Day parade in 1992. Those milestones underpin the exhibition’s narrative, which charts how local organisers carved out cultural spaces and pushed for social change long before the law caught up.</w:t>
      </w:r>
      <w:r/>
    </w:p>
    <w:p>
      <w:pPr>
        <w:pStyle w:val="Heading2"/>
      </w:pPr>
      <w:r>
        <w:t>What to look for: objects, voices and the legal story</w:t>
      </w:r>
      <w:r/>
    </w:p>
    <w:p>
      <w:r/>
      <w:r>
        <w:t>The exhibition doesn’t shy from hard edges. It follows lives lived under laws that criminalised same-sex intimacy until 1993, and it celebrates activists who created support networks and cultural venues. Practical tip: take time with the transcribed oral histories and digital materials , they’re where the private becomes public, and where small details (a poster, a flyer, a diary page) suddenly say much more about everyday resilience.</w:t>
      </w:r>
      <w:r/>
    </w:p>
    <w:p>
      <w:pPr>
        <w:pStyle w:val="Heading2"/>
      </w:pPr>
      <w:r>
        <w:t>Why it matters today: inclusion, memory and a warning</w:t>
      </w:r>
      <w:r/>
    </w:p>
    <w:p>
      <w:r/>
      <w:r>
        <w:t>Curators describe We Were Always Here as a beacon of inclusion, and the museum frames it as part of a wider effort to make collections reflect contemporary Cork more honestly. There’s a clear contemporary sting , curators and archive organisers have pointed to rising transphobia and homophobia elsewhere , so the exhibition also acts as a reminder that progress needs care and vigilance. For families, students or anyone curious, it’s both a celebration and a civic lesson.</w:t>
      </w:r>
      <w:r/>
    </w:p>
    <w:p>
      <w:r/>
      <w:r>
        <w:t>It's a small change that makes a big difference: Cork’s queer past is now on public display, steady and permanent.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2">
        <w:r>
          <w:rPr>
            <w:color w:val="0000EE"/>
            <w:u w:val="single"/>
          </w:rPr>
          <w:t>[3]</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https://www.independent.ie/irish-news/cork-museum-opens-first-ever-permanent-lgbt-exhibition/a/160199023.html</w:t>
        </w:r>
      </w:hyperlink>
      <w:r>
        <w:t xml:space="preserve"> - Please view link - unable to able to access data</w:t>
      </w:r>
      <w:r/>
    </w:p>
    <w:p>
      <w:pPr>
        <w:pStyle w:val="ListNumber"/>
        <w:spacing w:line="240" w:lineRule="auto"/>
        <w:ind w:left="720"/>
      </w:pPr>
      <w:r/>
      <w:hyperlink r:id="rId10">
        <w:r>
          <w:rPr>
            <w:color w:val="0000EE"/>
            <w:u w:val="single"/>
          </w:rPr>
          <w:t>https://www.corkcity.ie/en/cork-public-museum/learn/community-outreach/</w:t>
        </w:r>
      </w:hyperlink>
      <w:r>
        <w:t xml:space="preserve"> - Cork Public Museum has a long history of connecting people with history, both at the museum and in the community. Community Outreach efforts bring us to schools, community centres, conferences, libraries and festivals as we work to bring history to you! The museum offers partnership opportunities for specific areas of geographic focus, as well as lectures, hands on activities and other programs. (</w:t>
      </w:r>
      <w:hyperlink r:id="rId14">
        <w:r>
          <w:rPr>
            <w:color w:val="0000EE"/>
            <w:u w:val="single"/>
          </w:rPr>
          <w:t>corkcity.ie</w:t>
        </w:r>
      </w:hyperlink>
      <w:r>
        <w:t>)</w:t>
      </w:r>
      <w:r/>
    </w:p>
    <w:p>
      <w:pPr>
        <w:pStyle w:val="ListNumber"/>
        <w:spacing w:line="240" w:lineRule="auto"/>
        <w:ind w:left="720"/>
      </w:pPr>
      <w:r/>
      <w:hyperlink r:id="rId12">
        <w:r>
          <w:rPr>
            <w:color w:val="0000EE"/>
            <w:u w:val="single"/>
          </w:rPr>
          <w:t>https://magazine.gcn.ie/articles/157603?article=12-2</w:t>
        </w:r>
      </w:hyperlink>
      <w:r>
        <w:t xml:space="preserve"> - We’re delighted to report that Cork’s LGBT Archive collection has moved to a new home in the Cork Public Museum. The archive aims to preserve and share information about the rich history of Cork’s LGBT Community. The museum which is part of Cork City Council, will work with the Cork LGBT Archive to catalogue the collection and facilitate public access to the materials, including copies of Munster GCN, which was published for a time in the 1990s. (</w:t>
      </w:r>
      <w:hyperlink r:id="rId15">
        <w:r>
          <w:rPr>
            <w:color w:val="0000EE"/>
            <w:u w:val="single"/>
          </w:rPr>
          <w:t>magazine.gcn.ie</w:t>
        </w:r>
      </w:hyperlink>
      <w:r>
        <w:t>)</w:t>
      </w:r>
      <w:r/>
    </w:p>
    <w:p>
      <w:pPr>
        <w:pStyle w:val="ListNumber"/>
        <w:spacing w:line="240" w:lineRule="auto"/>
        <w:ind w:left="720"/>
      </w:pPr>
      <w:r/>
      <w:hyperlink r:id="rId11">
        <w:r>
          <w:rPr>
            <w:color w:val="0000EE"/>
            <w:u w:val="single"/>
          </w:rPr>
          <w:t>https://www.corkcity.ie/en/cork-public-museum/explore/about-us/</w:t>
        </w:r>
      </w:hyperlink>
      <w:r>
        <w:t xml:space="preserve"> - Cork Public Museum is the oldest local authority museum in Ireland, celebrating its 75th anniversary in 2020. The museum is housed in two buildings: a mid-nineteenth century Georgian style house, and a modern extension that was opened in 2005. (</w:t>
      </w:r>
      <w:hyperlink r:id="rId16">
        <w:r>
          <w:rPr>
            <w:color w:val="0000EE"/>
            <w:u w:val="single"/>
          </w:rPr>
          <w:t>corkcity.ie</w:t>
        </w:r>
      </w:hyperlink>
      <w:r>
        <w:t>)</w:t>
      </w:r>
      <w:r/>
    </w:p>
    <w:p>
      <w:pPr>
        <w:pStyle w:val="ListNumber"/>
        <w:spacing w:line="240" w:lineRule="auto"/>
        <w:ind w:left="720"/>
      </w:pPr>
      <w:r/>
      <w:hyperlink r:id="rId13">
        <w:r>
          <w:rPr>
            <w:color w:val="0000EE"/>
            <w:u w:val="single"/>
          </w:rPr>
          <w:t>https://www.corkcity.ie/en/cork-heritage-open-day/buildings/civic-buildings/cork-public-museum/</w:t>
        </w:r>
      </w:hyperlink>
      <w:r>
        <w:t xml:space="preserve"> - The Cork Public Museum is located in Fitzgerald Park on Mardyke Walk along the City’s western corridor. The museum was originally a private residence built by Charles Beamish in 1845 on land purchased from the Duke of Devonshire. Following the completion of the house the grounds (now Fitzgerald Park) were laid out with a fantastic variety of shrubs and trees. (</w:t>
      </w:r>
      <w:hyperlink r:id="rId17">
        <w:r>
          <w:rPr>
            <w:color w:val="0000EE"/>
            <w:u w:val="single"/>
          </w:rPr>
          <w:t>corkcity.ie</w:t>
        </w:r>
      </w:hyperlink>
      <w:r>
        <w:t>)</w:t>
      </w:r>
      <w:r/>
    </w:p>
    <w:p>
      <w:pPr>
        <w:pStyle w:val="ListNumber"/>
        <w:spacing w:line="240" w:lineRule="auto"/>
        <w:ind w:left="720"/>
      </w:pPr>
      <w:r/>
      <w:hyperlink r:id="rId13">
        <w:r>
          <w:rPr>
            <w:color w:val="0000EE"/>
            <w:u w:val="single"/>
          </w:rPr>
          <w:t>https://www.corkcity.ie/en/cork-heritage-open-day/buildings/civic-buildings/cork-public-museum/</w:t>
        </w:r>
      </w:hyperlink>
      <w:r>
        <w:t xml:space="preserve"> - In 1886 the house became the home of the Bons Secours Sisters. During the later 19th century it became a private residence for Mr. Barry J. Sheehan (1880) and Mr. Cornelius Desmond (1897) respectively. It was sold in 1901 to the Incorporated Cork International Association. During the Exhibition of 1902/03 the Committee used the house for visiting dignitaries who included King Edward VII and Queen Alexandra. (</w:t>
      </w:r>
      <w:hyperlink r:id="rId17">
        <w:r>
          <w:rPr>
            <w:color w:val="0000EE"/>
            <w:u w:val="single"/>
          </w:rPr>
          <w:t>corkcity.ie</w:t>
        </w:r>
      </w:hyperlink>
      <w:r>
        <w:t>)</w:t>
      </w:r>
      <w:r/>
    </w:p>
    <w:p>
      <w:pPr>
        <w:pStyle w:val="ListNumber"/>
        <w:spacing w:line="240" w:lineRule="auto"/>
        <w:ind w:left="720"/>
      </w:pPr>
      <w:r/>
      <w:hyperlink r:id="rId13">
        <w:r>
          <w:rPr>
            <w:color w:val="0000EE"/>
            <w:u w:val="single"/>
          </w:rPr>
          <w:t>https://www.corkcity.ie/en/cork-heritage-open-day/buildings/civic-buildings/cork-public-museum/</w:t>
        </w:r>
      </w:hyperlink>
      <w:r>
        <w:t xml:space="preserve"> - Having been handed over to the Corporation for the people of Cork the house became a museum in 1910. Following a Historical Exhibition in 1942 the building was reopened to the public in 1945. It was administered by UCC until 1963 and since then directly by the City Council. (</w:t>
      </w:r>
      <w:hyperlink r:id="rId17">
        <w:r>
          <w:rPr>
            <w:color w:val="0000EE"/>
            <w:u w:val="single"/>
          </w:rPr>
          <w:t>corkcity.ie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ie/irish-news/cork-museum-opens-first-ever-permanent-lgbt-exhibition/a/160199023.html" TargetMode="External"/><Relationship Id="rId10" Type="http://schemas.openxmlformats.org/officeDocument/2006/relationships/hyperlink" Target="https://www.corkcity.ie/en/cork-public-museum/learn/community-outreach/" TargetMode="External"/><Relationship Id="rId11" Type="http://schemas.openxmlformats.org/officeDocument/2006/relationships/hyperlink" Target="https://www.corkcity.ie/en/cork-public-museum/explore/about-us/" TargetMode="External"/><Relationship Id="rId12" Type="http://schemas.openxmlformats.org/officeDocument/2006/relationships/hyperlink" Target="https://magazine.gcn.ie/articles/157603?article=12-2" TargetMode="External"/><Relationship Id="rId13" Type="http://schemas.openxmlformats.org/officeDocument/2006/relationships/hyperlink" Target="https://www.corkcity.ie/en/cork-heritage-open-day/buildings/civic-buildings/cork-public-museum/" TargetMode="External"/><Relationship Id="rId14" Type="http://schemas.openxmlformats.org/officeDocument/2006/relationships/hyperlink" Target="https://www.corkcity.ie/en/cork-public-museum/learn/community-outreach/?utm_source=openai" TargetMode="External"/><Relationship Id="rId15" Type="http://schemas.openxmlformats.org/officeDocument/2006/relationships/hyperlink" Target="https://magazine.gcn.ie/articles/157603?article=12-2&amp;utm_source=openai" TargetMode="External"/><Relationship Id="rId16" Type="http://schemas.openxmlformats.org/officeDocument/2006/relationships/hyperlink" Target="https://www.corkcity.ie/en/cork-public-museum/explore/about-us/?utm_source=openai" TargetMode="External"/><Relationship Id="rId17" Type="http://schemas.openxmlformats.org/officeDocument/2006/relationships/hyperlink" Target="https://www.corkcity.ie/en/cork-heritage-open-day/buildings/civic-buildings/cork-public-museum/?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