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Support Strategies for LGBTQ Leaders in Higher Education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new pressure points, LGBTQ leaders in higher education are turning to community, wellness and practical training to keep campuses safe and leadership visible , a timely shift as political attacks on DEI and trans rights reshape travel, funding and institutional life.</w:t>
      </w:r>
      <w:r/>
    </w:p>
    <w:p>
      <w:r/>
      <w:r>
        <w:t>Essential Takeaways</w:t>
      </w:r>
      <w:r/>
      <w:r/>
    </w:p>
    <w:p>
      <w:pPr>
        <w:pStyle w:val="ListBullet"/>
        <w:spacing w:line="240" w:lineRule="auto"/>
        <w:ind w:left="720"/>
      </w:pPr>
      <w:r/>
      <w:r>
        <w:rPr>
          <w:b/>
        </w:rPr>
        <w:t>Community matters:</w:t>
      </w:r>
      <w:r>
        <w:t xml:space="preserve"> A once-small peer network now supports 100+ presidents, chancellors, deans and directors, offering mentoring, search prep and regional connections.</w:t>
      </w:r>
      <w:r/>
    </w:p>
    <w:p>
      <w:pPr>
        <w:pStyle w:val="ListBullet"/>
        <w:spacing w:line="240" w:lineRule="auto"/>
        <w:ind w:left="720"/>
      </w:pPr>
      <w:r/>
      <w:r>
        <w:rPr>
          <w:b/>
        </w:rPr>
        <w:t>Financial pinch:</w:t>
      </w:r>
      <w:r>
        <w:t xml:space="preserve"> Institutional memberships dropped sharply in 2025, forcing the group to rebalance budgets and lean on fundraising.</w:t>
      </w:r>
      <w:r/>
    </w:p>
    <w:p>
      <w:pPr>
        <w:pStyle w:val="ListBullet"/>
        <w:spacing w:line="240" w:lineRule="auto"/>
        <w:ind w:left="720"/>
      </w:pPr>
      <w:r/>
      <w:r>
        <w:rPr>
          <w:b/>
        </w:rPr>
        <w:t>Practical help:</w:t>
      </w:r>
      <w:r>
        <w:t xml:space="preserve"> Webinars and mentorships give candidates concrete advice on searches, partner roles and disclosure choices; virtual regional hubs provide safer community-building.</w:t>
      </w:r>
      <w:r/>
    </w:p>
    <w:p>
      <w:pPr>
        <w:pStyle w:val="ListBullet"/>
        <w:spacing w:line="240" w:lineRule="auto"/>
        <w:ind w:left="720"/>
      </w:pPr>
      <w:r/>
      <w:r>
        <w:rPr>
          <w:b/>
        </w:rPr>
        <w:t>Wellness focus:</w:t>
      </w:r>
      <w:r>
        <w:t xml:space="preserve"> Recent programming prioritises personal resilience and burnout prevention, recognising the emotional toll of political hostility.</w:t>
      </w:r>
      <w:r/>
    </w:p>
    <w:p>
      <w:pPr>
        <w:pStyle w:val="ListBullet"/>
        <w:spacing w:line="240" w:lineRule="auto"/>
        <w:ind w:left="720"/>
      </w:pPr>
      <w:r/>
      <w:r>
        <w:rPr>
          <w:b/>
        </w:rPr>
        <w:t>Small wins persist:</w:t>
      </w:r>
      <w:r>
        <w:t xml:space="preserve"> New appointments, including the first out trans college president, show progress despite setbacks.</w:t>
      </w:r>
      <w:r/>
      <w:r/>
    </w:p>
    <w:p>
      <w:pPr>
        <w:pStyle w:val="Heading2"/>
      </w:pPr>
      <w:r>
        <w:t>Why the pressure is different now</w:t>
      </w:r>
      <w:r/>
    </w:p>
    <w:p>
      <w:r/>
      <w:r>
        <w:t>The landscape for LGBTQ+ administrators feels colder; the mood is tangible and often heavy. According to reporting by Inside Higher Ed, recent federal and state actions around DEI and trans issues have chilled campus programming, funding and even symbolic gestures like Pride messaging. That shift has pushed some leaders to weigh the risks of travel, public visibility or even institutional membership in support networks.</w:t>
      </w:r>
      <w:r/>
    </w:p>
    <w:p>
      <w:r/>
      <w:r>
        <w:t>This isn’t just abstract policy change , it has sensory, day-to-day consequences. Leaders describe a quieter campus, fewer celebrations and a sense that routine supports can vanish overnight. For those advising or applying for senior roles, the calculus of whether to be openly out in a search or on a campus tour has become a practical career question.</w:t>
      </w:r>
      <w:r/>
    </w:p>
    <w:p>
      <w:pPr>
        <w:pStyle w:val="Heading2"/>
      </w:pPr>
      <w:r>
        <w:t>How the network has adapted to be useful</w:t>
      </w:r>
      <w:r/>
    </w:p>
    <w:p>
      <w:r/>
      <w:r>
        <w:t>What began as informal meet-ups of out presidents has grown into a formal organisation offering tailored professional development. The group’s website and programme lists show a mix of mentorship, search-consultant webinars and in-person institutes that now include virtual and regional offerings.</w:t>
      </w:r>
      <w:r/>
    </w:p>
    <w:p>
      <w:r/>
      <w:r>
        <w:t>Leaders say these resources are more than résumé builders , they’re survival tools. The organisation has stepped up regional virtual meetings so an out provost in a hostile state can find peers nearby, and it has broadened mentorship to help candidates think through practical matters like whether a partner’s presence will affect recruitment or campus reception.</w:t>
      </w:r>
      <w:r/>
    </w:p>
    <w:p>
      <w:pPr>
        <w:pStyle w:val="Heading2"/>
      </w:pPr>
      <w:r>
        <w:t>The financial hit and what it means for services</w:t>
      </w:r>
      <w:r/>
    </w:p>
    <w:p>
      <w:r/>
      <w:r>
        <w:t>Membership income dropped notably in 2025 as some institutions pulled back on paying for memberships or travel, a point underlined in Inside Higher Ed’s coverage. That 30 percent institutional decline forced the organisation to tighten its budget and increase fundraising, which in turn shaped programming choices.</w:t>
      </w:r>
      <w:r/>
    </w:p>
    <w:p>
      <w:r/>
      <w:r>
        <w:t>Members report more targeted, lower-cost offerings as a result: shorter webinars, virtual peer groups and wellness sessions that don’t require travel. For colleges trying to support LGBTQ leaders while watching budgets, these leaner formats make continued participation more feasible.</w:t>
      </w:r>
      <w:r/>
    </w:p>
    <w:p>
      <w:pPr>
        <w:pStyle w:val="Heading2"/>
      </w:pPr>
      <w:r>
        <w:t>Wellness, burnout and the human cost</w:t>
      </w:r>
      <w:r/>
    </w:p>
    <w:p>
      <w:r/>
      <w:r>
        <w:t>Burnout is an underplayed consequence of the current moment. Board members and participants have pushed for wellbeing content at institutes and online. The emphasis is practical , how to check in with trans students under hostile policies, how to protect one’s mental health while leading, and how to navigate the constant pressure of being a visible queer leader.</w:t>
      </w:r>
      <w:r/>
    </w:p>
    <w:p>
      <w:r/>
      <w:r>
        <w:t>Leaders IHE spoke to framed this as a long game: resiliency tools aren’t a luxury, they’re leadership tools. That shift is a small cultural win , training that treats leaders as whole people rather than only as office-holders.</w:t>
      </w:r>
      <w:r/>
    </w:p>
    <w:p>
      <w:pPr>
        <w:pStyle w:val="Heading2"/>
      </w:pPr>
      <w:r>
        <w:t>Reasons for cautious optimism</w:t>
      </w:r>
      <w:r/>
    </w:p>
    <w:p>
      <w:r/>
      <w:r>
        <w:t>It’s easy to focus on losses, but the organisation and its members point to real progress. New presidencies held by out leaders, including a historic appointment of an out trans college president, show that representation keeps advancing even amid pushback. Board members remind us that social movements ebb and flow, and sustained organising builds strength for future swings.</w:t>
      </w:r>
      <w:r/>
    </w:p>
    <w:p>
      <w:r/>
      <w:r>
        <w:t>Practically, that means the group continues to offer career-path programming, share legal and policy updates, and keep building a grassroots reservoir of experience that future leaders can draw on.</w:t>
      </w:r>
      <w:r/>
    </w:p>
    <w:p>
      <w:r/>
      <w:r>
        <w:t>It's a small change that can make every leader feel less alone.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https://www.insidehighered.com/news/governance/executive-leadership/2026/08/17/how-lgbtq-leaders-are-navigating-political-moment</w:t>
        </w:r>
      </w:hyperlink>
      <w:r>
        <w:t xml:space="preserve"> - Please view link - unable to able to access data</w:t>
      </w:r>
      <w:r/>
    </w:p>
    <w:p>
      <w:pPr>
        <w:pStyle w:val="ListNumber"/>
        <w:spacing w:line="240" w:lineRule="auto"/>
        <w:ind w:left="720"/>
      </w:pPr>
      <w:r/>
      <w:hyperlink r:id="rId9">
        <w:r>
          <w:rPr>
            <w:color w:val="0000EE"/>
            <w:u w:val="single"/>
          </w:rPr>
          <w:t>https://www.insidehighered.com/news/governance/executive-leadership/2026/08/17/how-lgbtq-leaders-are-navigating-political-moment</w:t>
        </w:r>
      </w:hyperlink>
      <w:r>
        <w:t xml:space="preserve"> - An article discussing the challenges faced by LGBTQ+ leaders in higher education due to political headwinds, including state and federal bans on diversity, equity, and inclusion initiatives, and the impact on campus programming and support for LGBTQ+ staff and students.</w:t>
      </w:r>
      <w:r/>
    </w:p>
    <w:p>
      <w:pPr>
        <w:pStyle w:val="ListNumber"/>
        <w:spacing w:line="240" w:lineRule="auto"/>
        <w:ind w:left="720"/>
      </w:pPr>
      <w:r/>
      <w:hyperlink r:id="rId12">
        <w:r>
          <w:rPr>
            <w:color w:val="0000EE"/>
            <w:u w:val="single"/>
          </w:rPr>
          <w:t>https://www.lgbtqpresidents.org/about</w:t>
        </w:r>
      </w:hyperlink>
      <w:r>
        <w:t xml:space="preserve"> - The official website of LGBTQ Leaders in Higher Education, detailing the organization's mission to advance effective leadership, support professional development of LGBTQ leaders, and advocate for LGBTQ issues within the global academy and the public.</w:t>
      </w:r>
      <w:r/>
    </w:p>
    <w:p>
      <w:pPr>
        <w:pStyle w:val="ListNumber"/>
        <w:spacing w:line="240" w:lineRule="auto"/>
        <w:ind w:left="720"/>
      </w:pPr>
      <w:r/>
      <w:hyperlink r:id="rId14">
        <w:r>
          <w:rPr>
            <w:color w:val="0000EE"/>
            <w:u w:val="single"/>
          </w:rPr>
          <w:t>https://press.jhu.edu/books/title/12313/lgbtq-leadership-higher-education</w:t>
        </w:r>
      </w:hyperlink>
      <w:r>
        <w:t xml:space="preserve"> - A book titled 'LGBTQ Leadership in Higher Education' edited by Raymond E. Crossman, featuring insights from 15 LGBTQ presidents and chancellors in higher education, highlighting the importance of queer leadership for the academy and the world.</w:t>
      </w:r>
      <w:r/>
    </w:p>
    <w:p>
      <w:pPr>
        <w:pStyle w:val="ListNumber"/>
        <w:spacing w:line="240" w:lineRule="auto"/>
        <w:ind w:left="720"/>
      </w:pPr>
      <w:r/>
      <w:hyperlink r:id="rId13">
        <w:r>
          <w:rPr>
            <w:color w:val="0000EE"/>
            <w:u w:val="single"/>
          </w:rPr>
          <w:t>https://www.lgbtqleaders.net/2023/04/announcing-lgbt-leaders-in-higher-education.html</w:t>
        </w:r>
      </w:hyperlink>
      <w:r>
        <w:t xml:space="preserve"> - An announcement about the rebranding of LGBTQ Presidents in Higher Education to LGBTQ Leaders in Higher Education, reflecting the organization's broader goals and commitment to celebrating and advancing LGBTQ leadership across American higher education.</w:t>
      </w:r>
      <w:r/>
    </w:p>
    <w:p>
      <w:pPr>
        <w:pStyle w:val="ListNumber"/>
        <w:spacing w:line="240" w:lineRule="auto"/>
        <w:ind w:left="720"/>
      </w:pPr>
      <w:r/>
      <w:hyperlink r:id="rId10">
        <w:r>
          <w:rPr>
            <w:color w:val="0000EE"/>
            <w:u w:val="single"/>
          </w:rPr>
          <w:t>https://time.com/7212572/college-presidents-defy-trumps-war-on-higher-education/</w:t>
        </w:r>
      </w:hyperlink>
      <w:r>
        <w:t xml:space="preserve"> - An article discussing how college presidents are increasingly vocal against the Trump Administration's policies, which they believe threaten educational institutions, including proposed higher taxes on university endowments and criticisms of admissions policies and academic freedom.</w:t>
      </w:r>
      <w:r/>
    </w:p>
    <w:p>
      <w:pPr>
        <w:pStyle w:val="ListNumber"/>
        <w:spacing w:line="240" w:lineRule="auto"/>
        <w:ind w:left="720"/>
      </w:pPr>
      <w:r/>
      <w:hyperlink r:id="rId11">
        <w:r>
          <w:rPr>
            <w:color w:val="0000EE"/>
            <w:u w:val="single"/>
          </w:rPr>
          <w:t>https://www.insidehighered.com/views/2021/06/29/lgbtq-leaders-higher-ed-play-modeling-role-others-opinion</w:t>
        </w:r>
      </w:hyperlink>
      <w:r>
        <w:t xml:space="preserve"> - An opinion piece by Dick Senese highlighting the significant role of LGBTQ leaders in higher education in modeling an out career, emphasizing the importance of elevating members of these communities to leadership roles within institutions to bring systemic change.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sidehighered.com/news/governance/executive-leadership/2026/08/17/how-lgbtq-leaders-are-navigating-political-moment" TargetMode="External"/><Relationship Id="rId10" Type="http://schemas.openxmlformats.org/officeDocument/2006/relationships/hyperlink" Target="https://time.com/7212572/college-presidents-defy-trumps-war-on-higher-education/" TargetMode="External"/><Relationship Id="rId11" Type="http://schemas.openxmlformats.org/officeDocument/2006/relationships/hyperlink" Target="https://www.insidehighered.com/views/2021/06/29/lgbtq-leaders-higher-ed-play-modeling-role-others-opinion" TargetMode="External"/><Relationship Id="rId12" Type="http://schemas.openxmlformats.org/officeDocument/2006/relationships/hyperlink" Target="https://www.lgbtqpresidents.org/about" TargetMode="External"/><Relationship Id="rId13" Type="http://schemas.openxmlformats.org/officeDocument/2006/relationships/hyperlink" Target="https://www.lgbtqleaders.net/2023/04/announcing-lgbt-leaders-in-higher-education.html" TargetMode="External"/><Relationship Id="rId14" Type="http://schemas.openxmlformats.org/officeDocument/2006/relationships/hyperlink" Target="https://press.jhu.edu/books/title/12313/lgbtq-leadership-higher-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