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Katseye Tracks and Why Their Brand Beats the Music</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noticing Katseye’s new EP Wild and asking whether the group's glossy branding outshines the songs themselves; from reality-TV origins to Tic Tac tie‑ins, here’s why the spectacle matters as much as the singles , and what to listen for if you want the music, not the merch.</w:t>
      </w:r>
      <w:r/>
    </w:p>
    <w:p>
      <w:r/>
      <w:r>
        <w:t>Essential Takeaways</w:t>
      </w:r>
      <w:r/>
      <w:r/>
    </w:p>
    <w:p>
      <w:pPr>
        <w:pStyle w:val="ListBullet"/>
        <w:spacing w:line="240" w:lineRule="auto"/>
        <w:ind w:left="720"/>
      </w:pPr>
      <w:r/>
      <w:r>
        <w:rPr>
          <w:b/>
        </w:rPr>
        <w:t>Origin story:</w:t>
      </w:r>
      <w:r>
        <w:t xml:space="preserve"> Katseye formed on a reality show and are managed by HYBE, giving them global polish but tight brand control. </w:t>
      </w:r>
      <w:r/>
    </w:p>
    <w:p>
      <w:pPr>
        <w:pStyle w:val="ListBullet"/>
        <w:spacing w:line="240" w:lineRule="auto"/>
        <w:ind w:left="720"/>
      </w:pPr>
      <w:r/>
      <w:r>
        <w:rPr>
          <w:b/>
        </w:rPr>
        <w:t>Two modes:</w:t>
      </w:r>
      <w:r>
        <w:t xml:space="preserve"> Their music flips between hook‑driven pop (think Whole Foods checkout vibes) and brash, metallic bangers like “Gnarly.” </w:t>
      </w:r>
      <w:r/>
    </w:p>
    <w:p>
      <w:pPr>
        <w:pStyle w:val="ListBullet"/>
        <w:spacing w:line="240" w:lineRule="auto"/>
        <w:ind w:left="720"/>
      </w:pPr>
      <w:r/>
      <w:r>
        <w:rPr>
          <w:b/>
        </w:rPr>
        <w:t>Celebrity writers:</w:t>
      </w:r>
      <w:r>
        <w:t xml:space="preserve"> Big names contributed (Ed Sheeran, Charli XCX), which sometimes makes songs feel like other artists’ leftovers. </w:t>
      </w:r>
      <w:r/>
    </w:p>
    <w:p>
      <w:pPr>
        <w:pStyle w:val="ListBullet"/>
        <w:spacing w:line="240" w:lineRule="auto"/>
        <w:ind w:left="720"/>
      </w:pPr>
      <w:r/>
      <w:r>
        <w:rPr>
          <w:b/>
        </w:rPr>
        <w:t>Commercial bent:</w:t>
      </w:r>
      <w:r>
        <w:t xml:space="preserve"> Videos and hits include overt product placement and brand endorsements, creating an ad‑heavy aesthetic. </w:t>
      </w:r>
      <w:r/>
    </w:p>
    <w:p>
      <w:pPr>
        <w:pStyle w:val="ListBullet"/>
        <w:spacing w:line="240" w:lineRule="auto"/>
        <w:ind w:left="720"/>
      </w:pPr>
      <w:r/>
      <w:r>
        <w:rPr>
          <w:b/>
        </w:rPr>
        <w:t>Standout moments:</w:t>
      </w:r>
      <w:r>
        <w:t xml:space="preserve"> “Gnarly” and “Pinky Up” capture a sleeker, more urgent energy; other tracks aim for mainstream radio safety.</w:t>
      </w:r>
      <w:r/>
      <w:r/>
    </w:p>
    <w:p>
      <w:pPr>
        <w:pStyle w:val="Heading2"/>
      </w:pPr>
      <w:r>
        <w:t>What Katseye actually is: manufactured pop with scale and polish</w:t>
      </w:r>
      <w:r/>
    </w:p>
    <w:p>
      <w:r/>
      <w:r>
        <w:t>Katseye didn’t come together in a garage; they were assembled on a TV show and launched by a powerhouse label. The result is a six‑member group whose presentation is flawless, glossy and global. According to coverage of their origin, that reality‑TV pipeline and HYBE’s muscle explain why every move is staged to an inch, from choreography to wardrobe.</w:t>
      </w:r>
      <w:r/>
    </w:p>
    <w:p>
      <w:r/>
      <w:r>
        <w:t>That controlled genesis helps them break through quickly , commercials, streaming playlists and viral ads pile on visibility. But it also means the music often feels secondary to the image. If you watch their videos you’ll notice the click‑bait sheen and product tie‑ins before the hooks sink in.</w:t>
      </w:r>
      <w:r/>
    </w:p>
    <w:p>
      <w:pPr>
        <w:pStyle w:val="Heading2"/>
      </w:pPr>
      <w:r>
        <w:t>The split personality of Wild: poplite vs. punchy</w:t>
      </w:r>
      <w:r/>
    </w:p>
    <w:p>
      <w:r/>
      <w:r>
        <w:t>Listen to their new EP and it swings between safe, radio‑friendly tracks and noisy, in‑your‑face singles. One side leans into middlebrow pop with acoustic textures and polished choruses; another side goes for metallic, aggressive production that nods to experimental pop producers.</w:t>
      </w:r>
      <w:r/>
    </w:p>
    <w:p>
      <w:r/>
      <w:r>
        <w:t>That dual approach isn’t accidental. It’s a market play: give some songs that fit premium supermarket playlists, and others that are memeable or edgy enough to spark conversation. For listeners, the practical tip is simple , queue “Gnarly” and “Pinky Up” if you want attitude, skip to the latter tracks for background‑friendly polish.</w:t>
      </w:r>
      <w:r/>
    </w:p>
    <w:p>
      <w:pPr>
        <w:pStyle w:val="Heading2"/>
      </w:pPr>
      <w:r>
        <w:t>Celebrity collaborators: a help and a hindrance</w:t>
      </w:r>
      <w:r/>
    </w:p>
    <w:p>
      <w:r/>
      <w:r>
        <w:t>Big names contributed to the EP , Ed Sheeran co‑wrote, Charli XCX produced and demoed a track , and that’s a double‑edged sword. On one hand, high‑profile writers raise craft and add hooks; on the other, songs sometimes feel like covers of other people’s aesthetic fingerprints.</w:t>
      </w:r>
      <w:r/>
    </w:p>
    <w:p>
      <w:r/>
      <w:r>
        <w:t>If you value distinct voices, that can be disappointing: it makes Katseye sound like a curated playlist rather than an idiosyncratic band. But if you want reliably catchy pop, that same assembly‑line of hitmakers does the job efficiently.</w:t>
      </w:r>
      <w:r/>
    </w:p>
    <w:p>
      <w:pPr>
        <w:pStyle w:val="Heading2"/>
      </w:pPr>
      <w:r>
        <w:t>Advertising as art? How product placement became part of the act</w:t>
      </w:r>
      <w:r/>
    </w:p>
    <w:p>
      <w:r/>
      <w:r>
        <w:t>Katseye’s videos push product integration hard , you’ll spot prominent brand placements that loop the music into advertising. That strategy helped them explode on social platforms and TV spots, but it also reframes the group as a commercial vehicle first, act second.</w:t>
      </w:r>
      <w:r/>
    </w:p>
    <w:p>
      <w:r/>
      <w:r>
        <w:t>For consumers, the takeaway is to be savvy. Enjoy the spectacle, but judge the songs on their own. If you buy the vinyl or stream for playlists, pick the tracks that survive without the glossy visuals , those are the ones that might last beyond the campaign cycle.</w:t>
      </w:r>
      <w:r/>
    </w:p>
    <w:p>
      <w:pPr>
        <w:pStyle w:val="Heading2"/>
      </w:pPr>
      <w:r>
        <w:t>Member experience and public reaction: what’s behind the smile</w:t>
      </w:r>
      <w:r/>
    </w:p>
    <w:p>
      <w:r/>
      <w:r>
        <w:t>Behind the choreography there are real people with real reactions. Some members have taken breaks, and at least one has faced racist abuse online, which underlines the human cost of being a highly managed, hyper‑visible act. Profiles of their performance directors and reporting on their Gap ad success show the pressure points: rapid ascent, intense branding and moments when artistic control feels thin.</w:t>
      </w:r>
      <w:r/>
    </w:p>
    <w:p>
      <w:r/>
      <w:r>
        <w:t>So while the group is undeniably effective at visibility, listeners and critics are right to ask who’s steering the ship. Support the songs you love, and remember there can be a lot more going on backstage than the glossy clip suggests.</w:t>
      </w:r>
      <w:r/>
    </w:p>
    <w:p>
      <w:r/>
      <w:r>
        <w:t>Closing line If you like your pop shiny and strategic, Katseye delivers; if you want grit and individuality, hunt for the EP’s punchier cuts , and let your playlist do the editing.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[2]</w:t>
        </w:r>
      </w:hyperlink>
      <w:r>
        <w:t xml:space="preserve">- Paragraph 2: </w:t>
      </w:r>
      <w:hyperlink r:id="rId12">
        <w:r>
          <w:rPr>
            <w:color w:val="0000EE"/>
            <w:u w:val="single"/>
          </w:rPr>
          <w:t>[5]</w:t>
        </w:r>
      </w:hyperlink>
      <w:r>
        <w:t xml:space="preserve">, </w:t>
      </w:r>
      <w:hyperlink r:id="rId10">
        <w:r>
          <w:rPr>
            <w:color w:val="0000EE"/>
            <w:u w:val="single"/>
          </w:rPr>
          <w:t>[4]</w:t>
        </w:r>
      </w:hyperlink>
      <w:r>
        <w:t xml:space="preserve">- Paragraph 3: </w:t>
      </w:r>
      <w:hyperlink r:id="rId9">
        <w:r>
          <w:rPr>
            <w:color w:val="0000EE"/>
            <w:u w:val="single"/>
          </w:rPr>
          <w:t>[1]</w:t>
        </w:r>
      </w:hyperlink>
      <w:r>
        <w:t xml:space="preserve">, </w:t>
      </w:r>
      <w:hyperlink r:id="rId11">
        <w:r>
          <w:rPr>
            <w:color w:val="0000EE"/>
            <w:u w:val="single"/>
          </w:rPr>
          <w:t>[2]</w:t>
        </w:r>
      </w:hyperlink>
      <w:r>
        <w:t xml:space="preserve">- Paragraph 4: </w:t>
      </w:r>
      <w:hyperlink r:id="rId9">
        <w:r>
          <w:rPr>
            <w:color w:val="0000EE"/>
            <w:u w:val="single"/>
          </w:rPr>
          <w:t>[1]</w:t>
        </w:r>
      </w:hyperlink>
      <w:r>
        <w:t xml:space="preserve">, </w:t>
      </w:r>
      <w:hyperlink r:id="rId12">
        <w:r>
          <w:rPr>
            <w:color w:val="0000EE"/>
            <w:u w:val="single"/>
          </w:rPr>
          <w:t>[5]</w:t>
        </w:r>
      </w:hyperlink>
      <w:r>
        <w:t xml:space="preserve">- Paragraph 5: </w:t>
      </w:r>
      <w:hyperlink r:id="rId13">
        <w:r>
          <w:rPr>
            <w:color w:val="0000EE"/>
            <w:u w:val="single"/>
          </w:rPr>
          <w:t>[6]</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https://gaycitynews.com/august-lgbtq-music-katseye-saul-williams/</w:t>
        </w:r>
      </w:hyperlink>
      <w:r>
        <w:t xml:space="preserve"> - Please view link - unable to able to access data</w:t>
      </w:r>
      <w:r/>
    </w:p>
    <w:p>
      <w:pPr>
        <w:pStyle w:val="ListNumber"/>
        <w:spacing w:line="240" w:lineRule="auto"/>
        <w:ind w:left="720"/>
      </w:pPr>
      <w:r/>
      <w:hyperlink r:id="rId11">
        <w:r>
          <w:rPr>
            <w:color w:val="0000EE"/>
            <w:u w:val="single"/>
          </w:rPr>
          <w:t>https://www.koreajoongangdaily.joins.com/news/2026-04-16/entertainment/kpop/Girl-group-Katseye-to-release-3rd-EP-WILD-in-August/2570789</w:t>
        </w:r>
      </w:hyperlink>
      <w:r>
        <w:t xml:space="preserve"> - This article announces that the global girl group Katseye will release their third EP, 'WILD', on August 14, 2026. The EP marks their first release in over a year since 'Beautiful Chaos' in June 2025. The group recently performed at Coachella, showcasing songs like 'Gnarly', 'Gameboy', 'Gabriela', and the new single 'Pinky Up'. 'Pinky Up' achieved significant success, ranking No. 13 on Spotify’s Daily Top Song Global and No. 10 on Daily Top Song USA on April 12, 2026. The article also highlights the group's formation through HYBE's global audition project 'The Debut: Dream Academy' in 2023 and their U.S. debut in June 2024. The current lineup includes six members: Lara, Sophia, Daniela, Manon, Yoonchae, and Megan, with Manon currently on hiatus. (</w:t>
      </w:r>
      <w:hyperlink r:id="rId14">
        <w:r>
          <w:rPr>
            <w:color w:val="0000EE"/>
            <w:u w:val="single"/>
          </w:rPr>
          <w:t>koreajoongangdaily.joins.com</w:t>
        </w:r>
      </w:hyperlink>
      <w:r>
        <w:t>)</w:t>
      </w:r>
      <w:r/>
    </w:p>
    <w:p>
      <w:pPr>
        <w:pStyle w:val="ListNumber"/>
        <w:spacing w:line="240" w:lineRule="auto"/>
        <w:ind w:left="720"/>
      </w:pPr>
      <w:r/>
      <w:hyperlink r:id="rId15">
        <w:r>
          <w:rPr>
            <w:color w:val="0000EE"/>
            <w:u w:val="single"/>
          </w:rPr>
          <w:t>https://www.beatink.com/products/detail.php?product_id=15885</w:t>
        </w:r>
      </w:hyperlink>
      <w:r>
        <w:t xml:space="preserve"> - This page provides details about Saul Williams' upcoming album 'Leap Life', scheduled for release on August 28, 2026, under the Big Dada label. The album is described as a fusion of hip-hop, African polyrhythms, ambient, and jazz, crafted under spiritual sound design. Collaborators include Robert Del Naja (3D of Massive Attack), Kamasi Washington, Carlos Niño, Gonjasufi, Moor Mother, and Georgia Anne Muldrow. The album is available in both CD and vinyl formats, with pricing and purchase options listed. (</w:t>
      </w:r>
      <w:hyperlink r:id="rId16">
        <w:r>
          <w:rPr>
            <w:color w:val="0000EE"/>
            <w:u w:val="single"/>
          </w:rPr>
          <w:t>beatink.com</w:t>
        </w:r>
      </w:hyperlink>
      <w:r>
        <w:t>)</w:t>
      </w:r>
      <w:r/>
    </w:p>
    <w:p>
      <w:pPr>
        <w:pStyle w:val="ListNumber"/>
        <w:spacing w:line="240" w:lineRule="auto"/>
        <w:ind w:left="720"/>
      </w:pPr>
      <w:r/>
      <w:hyperlink r:id="rId10">
        <w:r>
          <w:rPr>
            <w:color w:val="0000EE"/>
            <w:u w:val="single"/>
          </w:rPr>
          <w:t>https://www.nytimes.com/2024/08/23/arts/popstar-academy-katseye-netflix.html</w:t>
        </w:r>
      </w:hyperlink>
      <w:r>
        <w:t xml:space="preserve"> - This article discusses Netflix's 'Pop Star Academy: Katseye', an eight-episode series that follows the creation of the global girl group KATSEYE, formed through a competition by Korea's HYBE and America's Geffen Records. The series captures the intense process where over 20 young hopefuls undergo rigorous training and mental stress, competing for a spot in the group. Shot over 18 months, the documentary offers a behind-the-scenes look at the K-pop trainee system, highlighting the physical and mental demands on the girls, aged 15 to 21. Directed by Nadia Hallgren, the show explores the trainee journey, the decision-making of the music companies, and the impact of these decisions on the young trainees. It culminates in the debut of KATSEYE with their first EP, 'SIS (Soft is Strong)'. (</w:t>
      </w:r>
      <w:hyperlink r:id="rId17">
        <w:r>
          <w:rPr>
            <w:color w:val="0000EE"/>
            <w:u w:val="single"/>
          </w:rPr>
          <w:t>time.com</w:t>
        </w:r>
      </w:hyperlink>
      <w:r>
        <w:t>)</w:t>
      </w:r>
      <w:r/>
    </w:p>
    <w:p>
      <w:pPr>
        <w:pStyle w:val="ListNumber"/>
        <w:spacing w:line="240" w:lineRule="auto"/>
        <w:ind w:left="720"/>
      </w:pPr>
      <w:r/>
      <w:hyperlink r:id="rId12">
        <w:r>
          <w:rPr>
            <w:color w:val="0000EE"/>
            <w:u w:val="single"/>
          </w:rPr>
          <w:t>https://www.apnews.com/article/katseye-gap-ad-viral-400-million-views-2023-9b42686b193b16150fdc6371bca1dee1</w:t>
        </w:r>
      </w:hyperlink>
      <w:r>
        <w:t xml:space="preserve"> - This article reports on the global girl group Katseye's rapid rise to fame following their debut in June 2024. The group achieved significant milestones, including performing at Lollapalooza, releasing a Billboard 200-peaking EP ('Beautiful Chaos'), and winning an MTV VMA. Their Gap campaign went viral, amassing 400 million views in three days and 8 billion impressions, further cementing their cultural impact. The group consists of six members—Daniela, Lara, Manon, Megan, Sophia, and Yoonchae—representing varied nationalities and speaking multiple languages. They credit their rapid success to teamwork and staying grounded. Their viral popularity has increased their motivation to be influential artists and to represent diversity in mainstream media. Songs like 'Gnarly' initially received mixed reactions, but public sentiment shifted positively. They aim to innovate musically and visually, explore deeper emotional expression, and break traditional expectations of female pop stars. The group plans to embark on a sold-out tour and dreams of performing in their home countries and headlining major festivals like Coachella. (</w:t>
      </w:r>
      <w:hyperlink r:id="rId18">
        <w:r>
          <w:rPr>
            <w:color w:val="0000EE"/>
            <w:u w:val="single"/>
          </w:rPr>
          <w:t>apnews.com</w:t>
        </w:r>
      </w:hyperlink>
      <w:r>
        <w:t>)</w:t>
      </w:r>
      <w:r/>
    </w:p>
    <w:p>
      <w:pPr>
        <w:pStyle w:val="ListNumber"/>
        <w:spacing w:line="240" w:lineRule="auto"/>
        <w:ind w:left="720"/>
      </w:pPr>
      <w:r/>
      <w:hyperlink r:id="rId13">
        <w:r>
          <w:rPr>
            <w:color w:val="0000EE"/>
            <w:u w:val="single"/>
          </w:rPr>
          <w:t>https://www.marieclaire.com/culture/music/katseye-performance-directors-grant-gilmore-sohey-sugihara-interview-2024-10-11</w:t>
        </w:r>
      </w:hyperlink>
      <w:r>
        <w:t xml:space="preserve"> - This article delves into the creative brilliance behind K-pop girl group KATSEYE’s meteoric rise, spotlighting their performance directors Grant Gilmore and Sohey Sugihara. Initially met with skepticism, the group's hyperpop single 'Gnarly' turned viral after their electrifying live performance, elevating them to mainstream success. Gilmore and Sugihara first collaborated during the 2023 'Dream Academy' show, where they honed the dance skills of the group’s final six members. With resumes that include work with global pop icons, the duo brought a blend of polish and raw creativity to KATSEYE’s transformation from trainees to touring professionals. The duo shared insights into each member's development, the transition from the soft 'SIS' era to the bold 'BEAUTIFUL CHAOS,' and their viral choreography approach centered on simplicity and originality. They emphasized the group's growing artistic confidence, highlighting standout performances at Lollapalooza and the preparation for an upcoming world tour and Coachella appearance. Filled with anecdotes and behind-the-scenes moments, the interview showcases the intense dedication, experimentation, and artistic evolution that have defined KATSEYE’s rise as a global pop sensation. (</w:t>
      </w:r>
      <w:hyperlink r:id="rId19">
        <w:r>
          <w:rPr>
            <w:color w:val="0000EE"/>
            <w:u w:val="single"/>
          </w:rPr>
          <w:t>marieclaire.com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citynews.com/august-lgbtq-music-katseye-saul-williams/" TargetMode="External"/><Relationship Id="rId10" Type="http://schemas.openxmlformats.org/officeDocument/2006/relationships/hyperlink" Target="https://www.nytimes.com/2024/08/23/arts/popstar-academy-katseye-netflix.html" TargetMode="External"/><Relationship Id="rId11" Type="http://schemas.openxmlformats.org/officeDocument/2006/relationships/hyperlink" Target="https://www.koreajoongangdaily.joins.com/news/2026-04-16/entertainment/kpop/Girl-group-Katseye-to-release-3rd-EP-WILD-in-August/2570789" TargetMode="External"/><Relationship Id="rId12" Type="http://schemas.openxmlformats.org/officeDocument/2006/relationships/hyperlink" Target="https://www.apnews.com/article/katseye-gap-ad-viral-400-million-views-2023-9b42686b193b16150fdc6371bca1dee1" TargetMode="External"/><Relationship Id="rId13" Type="http://schemas.openxmlformats.org/officeDocument/2006/relationships/hyperlink" Target="https://www.marieclaire.com/culture/music/katseye-performance-directors-grant-gilmore-sohey-sugihara-interview-2024-10-11" TargetMode="External"/><Relationship Id="rId14" Type="http://schemas.openxmlformats.org/officeDocument/2006/relationships/hyperlink" Target="https://koreajoongangdaily.joins.com/news/2026-04-16/entertainment/kpop/Girl-group-Katseye-to-release-3rd-EP-WILD-in-August/2570789?utm_source=openai" TargetMode="External"/><Relationship Id="rId15" Type="http://schemas.openxmlformats.org/officeDocument/2006/relationships/hyperlink" Target="https://www.beatink.com/products/detail.php?product_id=15885" TargetMode="External"/><Relationship Id="rId16" Type="http://schemas.openxmlformats.org/officeDocument/2006/relationships/hyperlink" Target="https://www.beatink.com/products/detail.php?product_id=15885&amp;utm_source=openai" TargetMode="External"/><Relationship Id="rId17" Type="http://schemas.openxmlformats.org/officeDocument/2006/relationships/hyperlink" Target="https://time.com/7014036/pop-star-academy-katseye-explained-netflix/?utm_source=openai" TargetMode="External"/><Relationship Id="rId18" Type="http://schemas.openxmlformats.org/officeDocument/2006/relationships/hyperlink" Target="https://apnews.com/article/9b42686b193b16150fdc6371bca1dee1?utm_source=openai" TargetMode="External"/><Relationship Id="rId19" Type="http://schemas.openxmlformats.org/officeDocument/2006/relationships/hyperlink" Target="https://www.marieclaire.com/culture/music/katseye-performance-directors-grant-gilmore-sohey-sugihara-interview/?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