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East Bay LGBTQ Leaders Honoured at Stonewall Pride Breakfast — local recognition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community-led celebrations: the East Bay Stonewall Democratic Club’s Pride Breakfast put local LGBTQ leaders and allies centre stage, honouring long-serving education official Joaquín Rivera and frontline organisations, and reminding voters why representation and advocacy still matter in Alameda County.</w:t>
      </w:r>
      <w:r/>
    </w:p>
    <w:p>
      <w:r/>
      <w:r>
        <w:t>Essential Takeaways</w:t>
      </w:r>
      <w:r/>
      <w:r/>
    </w:p>
    <w:p>
      <w:pPr>
        <w:pStyle w:val="ListBullet"/>
        <w:spacing w:line="240" w:lineRule="auto"/>
        <w:ind w:left="720"/>
      </w:pPr>
      <w:r/>
      <w:r>
        <w:rPr>
          <w:b/>
        </w:rPr>
        <w:t>Long service recognised:</w:t>
      </w:r>
      <w:r>
        <w:t xml:space="preserve"> Joaquín Rivera received the Peggy Moore Trailblazer Award after more than a decade on the Alameda County Board of Education and prior service on the Berkeley school board , he’s the county’s longest-serving LGBTQ elected education official.</w:t>
      </w:r>
      <w:r/>
    </w:p>
    <w:p>
      <w:pPr>
        <w:pStyle w:val="ListBullet"/>
        <w:spacing w:line="240" w:lineRule="auto"/>
        <w:ind w:left="720"/>
      </w:pPr>
      <w:r/>
      <w:r>
        <w:rPr>
          <w:b/>
        </w:rPr>
        <w:t>Historic ties:</w:t>
      </w:r>
      <w:r>
        <w:t xml:space="preserve"> The Black Panther Party Museum earned the Frontline Changemaker Award for its work preserving history and fighting homophobia and transphobia; Fredrika Newton accepted on behalf of the foundation.</w:t>
      </w:r>
      <w:r/>
    </w:p>
    <w:p>
      <w:pPr>
        <w:pStyle w:val="ListBullet"/>
        <w:spacing w:line="240" w:lineRule="auto"/>
        <w:ind w:left="720"/>
      </w:pPr>
      <w:r/>
      <w:r>
        <w:rPr>
          <w:b/>
        </w:rPr>
        <w:t>Community unity:</w:t>
      </w:r>
      <w:r>
        <w:t xml:space="preserve"> Elected officials, activists and sports clubs were celebrated, showing a mix of political muscle and grassroots organising that feels both sturdy and heartfelt.</w:t>
      </w:r>
      <w:r/>
    </w:p>
    <w:p>
      <w:pPr>
        <w:pStyle w:val="ListBullet"/>
        <w:spacing w:line="240" w:lineRule="auto"/>
        <w:ind w:left="720"/>
      </w:pPr>
      <w:r/>
      <w:r>
        <w:rPr>
          <w:b/>
        </w:rPr>
        <w:t>Concrete concerns:</w:t>
      </w:r>
      <w:r>
        <w:t xml:space="preserve"> Speakers flagged legal and healthcare threats to trans people, noting recent court activity and local healthcare pauses, and urged organising and running for office as practical responses.</w:t>
      </w:r>
      <w:r/>
    </w:p>
    <w:p>
      <w:pPr>
        <w:pStyle w:val="ListBullet"/>
        <w:spacing w:line="240" w:lineRule="auto"/>
        <w:ind w:left="720"/>
      </w:pPr>
      <w:r/>
      <w:r>
        <w:rPr>
          <w:b/>
        </w:rPr>
        <w:t>Vibrant vibe:</w:t>
      </w:r>
      <w:r>
        <w:t xml:space="preserve"> The breakfast doubled as Pride warming-up , held at Fluid 510 in downtown Oakland , with a warm, civic atmosphere that felt equal parts reunion and rally.</w:t>
      </w:r>
      <w:r/>
      <w:r/>
    </w:p>
    <w:p>
      <w:pPr>
        <w:pStyle w:val="Heading2"/>
      </w:pPr>
      <w:r>
        <w:t>A trailblazer in education gets a moment on the podium</w:t>
      </w:r>
      <w:r/>
    </w:p>
    <w:p>
      <w:r/>
      <w:r>
        <w:t>The headline here is Joaquín Rivera’s award , and you could see why the room leaned in. Rivera, who stepped off the Alameda County Board of Education in June, was celebrated for decades of public service, including a long stretch on the Berkeley school board and more than three decades teaching at college level. There’s a tactile pride in a community applauding one of its own: Rivera accepted with visible gratitude next to his husband, Joel Cohen. Local officials and allies framed the award as overdue recognition for a leader who represented Berkeley, Albany, Emeryville and parts of Oakland, and who was frequently one of the few Latinx voices in the room. If you’re choosing local leaders to support, longevity plus visible community ties still count for a lot.</w:t>
      </w:r>
      <w:r/>
    </w:p>
    <w:p>
      <w:pPr>
        <w:pStyle w:val="Heading2"/>
      </w:pPr>
      <w:r>
        <w:t>Museums, memory and movements: why the Black Panther Party Museum mattered on the programme</w:t>
      </w:r>
      <w:r/>
    </w:p>
    <w:p>
      <w:r/>
      <w:r>
        <w:t>Honouring the Black Panther Party Museum felt deliberate and necessary. Fredrika Newton accepted the Frontline Changemaker Award and used the moment to recall Huey Newton’s early and controversial public support for gay liberation. That historical note lands: movements that remember their own complexities are stronger, and the museum’s work to explore liberation, including fighting homophobia and transphobia, gives present-day activism a firmer foundation. It’s a reminder that culture and politics mingle , and that preserving history can also be an act of current-day defence for vulnerable communities.</w:t>
      </w:r>
      <w:r/>
    </w:p>
    <w:p>
      <w:pPr>
        <w:pStyle w:val="Heading2"/>
      </w:pPr>
      <w:r>
        <w:t>Sports, allies and grassroots muscle , the All Blues and trans inclusion</w:t>
      </w:r>
      <w:r/>
    </w:p>
    <w:p>
      <w:r/>
      <w:r>
        <w:t>The All Blues Women’s Rugby Club took a Community Voice Award, with Ceara Lafferty stressing the club’s support for trans athletes. It was an at-once small and powerful moment: community sport as a frontline of inclusion. Supportive local teams create tangible spaces where policy meets lived experience , places where someone can actually play. If you want to back inclusive sport, start local: go to a match, donate time or encourage clubs to adopt clear trans-inclusive policies. Small actions on the ground translate into visible support that politicians can’t ignore.</w:t>
      </w:r>
      <w:r/>
    </w:p>
    <w:p>
      <w:pPr>
        <w:pStyle w:val="Heading2"/>
      </w:pPr>
      <w:r>
        <w:t>Elected voices pushed back on legal and healthcare threats</w:t>
      </w:r>
      <w:r/>
    </w:p>
    <w:p>
      <w:r/>
      <w:r>
        <w:t>Speakers didn’t shy from the hard stuff. Congressmember Lateefah Simon invoked Huey Newton and Gwen Araujo to make the case for principled solidarity. And Oakland City Councilmember Charlene Wang flagged a recent federal appellate development about clinic records and gender-affirming care, alongside local pushes to hold health providers accountable for offering trans care. It was both a call to action and a sober briefing: legal rulings and corporate health decisions ripple quickly into people’s lives. For readers, the practical takeaway is clear: stay informed about local policy, support clinics and providers that affirm care, and treat civic engagement as insurance against erasure.</w:t>
      </w:r>
      <w:r/>
    </w:p>
    <w:p>
      <w:pPr>
        <w:pStyle w:val="Heading2"/>
      </w:pPr>
      <w:r>
        <w:t>Why these awards still matter this Pride season</w:t>
      </w:r>
      <w:r/>
    </w:p>
    <w:p>
      <w:r/>
      <w:r>
        <w:t>This breakfast was more than a ceremony; it was a strategy meeting in festive clothes. With Pride moved earlier in the calendar, the club adapted , and the result felt energising. Honouring long-serving officials, frontline institutions and inclusive sports teams sends a message about what a healthy local movement looks like: mixed leadership, wide bases of support, and an insistence that history informs action. If you live in the East Bay, turning up matters , to events, to ballots and to everyday conversations. Representation on school boards, city councils and in community organisations changes how policy gets made and who it protects.</w:t>
      </w:r>
      <w:r/>
    </w:p>
    <w:p>
      <w:r/>
      <w:r>
        <w:t>It's a small change that can make every civic moment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https://www.ebar.com/story/169373/</w:t>
        </w:r>
      </w:hyperlink>
      <w:r>
        <w:t xml:space="preserve"> - Please view link - unable to able to access data</w:t>
      </w:r>
      <w:r/>
    </w:p>
    <w:p>
      <w:pPr>
        <w:pStyle w:val="ListNumber"/>
        <w:spacing w:line="240" w:lineRule="auto"/>
        <w:ind w:left="720"/>
      </w:pPr>
      <w:r/>
      <w:hyperlink r:id="rId10">
        <w:r>
          <w:rPr>
            <w:color w:val="0000EE"/>
            <w:u w:val="single"/>
          </w:rPr>
          <w:t>https://www.acoe.org/48374_2</w:t>
        </w:r>
      </w:hyperlink>
      <w:r>
        <w:t xml:space="preserve"> - The Alameda County Office of Education's website provides information about the Board of Education, including profiles of trustees such as Joaquín Rivera, who has represented Area 1 since 2010. Rivera has a strong record of dedication and advocacy for public education, its students, and teachers. He has served as President and Chief Negotiator for the San Mateo Community College Federation of Teachers, President of the Academic Senate, and Vice President of the California Federation of Teachers. He also teaches chemistry at Skyline College in San Bruno.</w:t>
      </w:r>
      <w:r/>
    </w:p>
    <w:p>
      <w:pPr>
        <w:pStyle w:val="ListNumber"/>
        <w:spacing w:line="240" w:lineRule="auto"/>
        <w:ind w:left="720"/>
      </w:pPr>
      <w:r/>
      <w:hyperlink r:id="rId12">
        <w:r>
          <w:rPr>
            <w:color w:val="0000EE"/>
            <w:u w:val="single"/>
          </w:rPr>
          <w:t>https://www.eqca.org/bay-area/</w:t>
        </w:r>
      </w:hyperlink>
      <w:r>
        <w:t xml:space="preserve"> - Equality California, the nation's largest statewide LGBTQ+ civil rights organization, endorses outstanding LGBTQ+ candidates at the local level. In the Bay Area, they have endorsed candidates such as Peggy Moore, who has dedicated her career to enhancing the visibility and civil rights of Oakland’s LGBTQ+ community and communities of color. Moore has served as the East Bay Field Director of the No on 22 Campaign in 2000, was president of the East Bay Stonewall Democratic Club, and founded the 'Sistah’s Steppin’ in Pride' lesbian march.</w:t>
      </w:r>
      <w:r/>
    </w:p>
    <w:p>
      <w:pPr>
        <w:pStyle w:val="ListNumber"/>
        <w:spacing w:line="240" w:lineRule="auto"/>
        <w:ind w:left="720"/>
      </w:pPr>
      <w:r/>
      <w:hyperlink r:id="rId11">
        <w:r>
          <w:rPr>
            <w:color w:val="0000EE"/>
            <w:u w:val="single"/>
          </w:rPr>
          <w:t>https://www.ebar.com/story/157855/News/Politics/East%20Bay%20LGBTQ%20Dem%20club%20takes%20the%20gloves%20off%20at%20Pride%20breakfast</w:t>
        </w:r>
      </w:hyperlink>
      <w:r>
        <w:t xml:space="preserve"> - The East Bay Stonewall Democratic Club's Pride breakfast in 2025 honoured queer Latina Berkeley City Councilmember Cecilia Lunaparra with the Peggy Moore Trailblazer Award. Lunaparra, elected in April 2024, emphasised the importance of including young people in democracy. The event also recognised the club's Board Member of the Year Award, which was presented to Alfred Twu, a nonbinary elected member of the Berkeley Rent Board, for their efforts in ensuring LGBTQ+ candidates win throughout Alameda County.</w:t>
      </w:r>
      <w:r/>
    </w:p>
    <w:p>
      <w:pPr>
        <w:pStyle w:val="ListNumber"/>
        <w:spacing w:line="240" w:lineRule="auto"/>
        <w:ind w:left="720"/>
      </w:pPr>
      <w:r/>
      <w:hyperlink r:id="rId13">
        <w:r>
          <w:rPr>
            <w:color w:val="0000EE"/>
            <w:u w:val="single"/>
          </w:rPr>
          <w:t>https://www.alamedaunified.org/board/board-of-education</w:t>
        </w:r>
      </w:hyperlink>
      <w:r>
        <w:t xml:space="preserve"> - The Alameda Unified School District's Board of Education oversees the district, with members elected at-large to serve four-year terms. The Board acts in the best interests of all students, reviews and approves the budget, authorises expenditures, employs the Superintendent, and adopts a vision, mission, guiding principles, and policies within the limits of the State Education Code.</w:t>
      </w:r>
      <w:r/>
    </w:p>
    <w:p>
      <w:pPr>
        <w:pStyle w:val="ListNumber"/>
        <w:spacing w:line="240" w:lineRule="auto"/>
        <w:ind w:left="720"/>
      </w:pPr>
      <w:r/>
      <w:hyperlink r:id="rId15">
        <w:r>
          <w:rPr>
            <w:color w:val="0000EE"/>
            <w:u w:val="single"/>
          </w:rPr>
          <w:t>https://newsroom.courts.ca.gov/news/california-judges-receive-national-lgbtq-award</w:t>
        </w:r>
      </w:hyperlink>
      <w:r>
        <w:t xml:space="preserve"> - Alameda County Judge Victoria Kolakowski and Los Angeles County Judge D. Zeke Zeidler were honoured with the 2025 Stonewall Award from the American Bar Association's Commission on Sexual Orientation and Gender Identity. The award recognises lawyers who have advanced LGBTQ+ individuals in the legal profession and successfully championed LGBTQ+ legal causes. Judge Kolakowski and Judge Zeidler join Justice Martin Jenkins of the California Supreme Court as award honorees from California.</w:t>
      </w:r>
      <w:r/>
    </w:p>
    <w:p>
      <w:pPr>
        <w:pStyle w:val="ListNumber"/>
        <w:spacing w:line="240" w:lineRule="auto"/>
        <w:ind w:left="720"/>
      </w:pPr>
      <w:r/>
      <w:hyperlink r:id="rId14">
        <w:r>
          <w:rPr>
            <w:color w:val="0000EE"/>
            <w:u w:val="single"/>
          </w:rPr>
          <w:t>https://eastbaystonewalldemocrats.org/Endorsements</w:t>
        </w:r>
      </w:hyperlink>
      <w:r>
        <w:t xml:space="preserve"> - The East Bay Stonewall Democratic Club provides endorsements for candidates in the 2026 Primary Election. To be eligible for endorsement, candidates must be registered Democrats and complete a candidate questionnaire. Endorsements are decided by the general membership, with specific voting thresholds required for endorsement in races with two or more candidates.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373/" TargetMode="External"/><Relationship Id="rId10" Type="http://schemas.openxmlformats.org/officeDocument/2006/relationships/hyperlink" Target="https://www.acoe.org/48374_2" TargetMode="External"/><Relationship Id="rId11" Type="http://schemas.openxmlformats.org/officeDocument/2006/relationships/hyperlink" Target="https://www.ebar.com/story/157855/News/Politics/East%20Bay%20LGBTQ%20Dem%20club%20takes%20the%20gloves%20off%20at%20Pride%20breakfast" TargetMode="External"/><Relationship Id="rId12" Type="http://schemas.openxmlformats.org/officeDocument/2006/relationships/hyperlink" Target="https://www.eqca.org/bay-area/" TargetMode="External"/><Relationship Id="rId13" Type="http://schemas.openxmlformats.org/officeDocument/2006/relationships/hyperlink" Target="https://www.alamedaunified.org/board/board-of-education" TargetMode="External"/><Relationship Id="rId14" Type="http://schemas.openxmlformats.org/officeDocument/2006/relationships/hyperlink" Target="https://eastbaystonewalldemocrats.org/Endorsements" TargetMode="External"/><Relationship Id="rId15" Type="http://schemas.openxmlformats.org/officeDocument/2006/relationships/hyperlink" Target="https://newsroom.courts.ca.gov/news/california-judges-receive-national-lgbtq-aw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