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Catholic LGBT Outreach: What’s Changing and What Matters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Notice bishops across the US are quietly holding LGBT-friendly Masses and gatherings, and it’s kicking off a fresh debate about doctrine, welcome and pastoral care , who’s organising the events, what they include, and why Catholics and observers should pay attention.</w:t>
      </w:r>
      <w:r/>
    </w:p>
    <w:p>
      <w:r/>
      <w:r>
        <w:t>Essential Takeaways</w:t>
      </w:r>
      <w:r/>
      <w:r/>
    </w:p>
    <w:p>
      <w:pPr>
        <w:pStyle w:val="ListBullet"/>
        <w:spacing w:line="240" w:lineRule="auto"/>
        <w:ind w:left="720"/>
      </w:pPr>
      <w:r/>
      <w:r>
        <w:rPr>
          <w:b/>
        </w:rPr>
        <w:t>Who’s involved:</w:t>
      </w:r>
      <w:r>
        <w:t xml:space="preserve"> Several dioceses, including Providence, have started LGBT-focused Masses and social gatherings led by local bishops.</w:t>
      </w:r>
      <w:r/>
    </w:p>
    <w:p>
      <w:pPr>
        <w:pStyle w:val="ListBullet"/>
        <w:spacing w:line="240" w:lineRule="auto"/>
        <w:ind w:left="720"/>
      </w:pPr>
      <w:r/>
      <w:r>
        <w:rPr>
          <w:b/>
        </w:rPr>
        <w:t>What happens:</w:t>
      </w:r>
      <w:r>
        <w:t xml:space="preserve"> Events mix liturgy, dinner and small-group listening sessions; catechesis on Church teaching is often absent.</w:t>
      </w:r>
      <w:r/>
    </w:p>
    <w:p>
      <w:pPr>
        <w:pStyle w:val="ListBullet"/>
        <w:spacing w:line="240" w:lineRule="auto"/>
        <w:ind w:left="720"/>
      </w:pPr>
      <w:r/>
      <w:r>
        <w:rPr>
          <w:b/>
        </w:rPr>
        <w:t>Why it matters:</w:t>
      </w:r>
      <w:r>
        <w:t xml:space="preserve"> Supporters say it’s pastoral outreach; critics worry it substitutes accompaniment for clear moral guidance.</w:t>
      </w:r>
      <w:r/>
    </w:p>
    <w:p>
      <w:pPr>
        <w:pStyle w:val="ListBullet"/>
        <w:spacing w:line="240" w:lineRule="auto"/>
        <w:ind w:left="720"/>
      </w:pPr>
      <w:r/>
      <w:r>
        <w:rPr>
          <w:b/>
        </w:rPr>
        <w:t>Practical note:</w:t>
      </w:r>
      <w:r>
        <w:t xml:space="preserve"> If you’re attending, check whether the gathering includes teaching, confession or formal resources for families.</w:t>
      </w:r>
      <w:r/>
    </w:p>
    <w:p>
      <w:pPr>
        <w:pStyle w:val="ListBullet"/>
        <w:spacing w:line="240" w:lineRule="auto"/>
        <w:ind w:left="720"/>
      </w:pPr>
      <w:r/>
      <w:r>
        <w:rPr>
          <w:b/>
        </w:rPr>
        <w:t>Feel:</w:t>
      </w:r>
      <w:r>
        <w:t xml:space="preserve"> The tone is conversational and warm at these events, but they also bring real tension about identity and doctrine.</w:t>
      </w:r>
      <w:r/>
      <w:r/>
    </w:p>
    <w:p>
      <w:pPr>
        <w:pStyle w:val="Heading2"/>
      </w:pPr>
      <w:r>
        <w:t>What bishops are actually doing , and why it looks different now</w:t>
      </w:r>
      <w:r/>
    </w:p>
    <w:p>
      <w:r/>
      <w:r>
        <w:t>A number of Catholic dioceses have introduced events explicitly for LGBTQ+ Catholics and their families, combining Mass with an opportunity to socialise and share experiences. The gatherings are often described as times to “listen” and “welcome”, with a plain, human feel , prayers, food and conversation. That shift isn’t purely administrative; it reflects a pastoral instinct to reach people where they are, and to meet the loneliness many report when faith and identity feel in tension.</w:t>
      </w:r>
      <w:r/>
    </w:p>
    <w:p>
      <w:r/>
      <w:r>
        <w:t>At the same time, critics point out these gatherings rarely include systematic teaching on Church doctrine about sexuality or formal support for living chastely in accordance with that teaching. For traditionalists this is a problem: the Church has long framed sexual ethics within theological and pastoral structures, and they worry informal gatherings could dilute that framework rather than reinforce it.</w:t>
      </w:r>
      <w:r/>
    </w:p>
    <w:p>
      <w:pPr>
        <w:pStyle w:val="Heading2"/>
      </w:pPr>
      <w:r>
        <w:t>Pastoral outreach versus doctrinal clarity , the ongoing tension</w:t>
      </w:r>
      <w:r/>
    </w:p>
    <w:p>
      <w:r/>
      <w:r>
        <w:t>Catholic teaching on marriage and sexual morality remains unchanged in official documents, and the United States Conference of Catholic Bishops continues to publish guidance on human sexuality and pastoral care. But pastoral practice is where bishops and priests make calls about tone and emphasis. Some dioceses favour listening and accompaniment; others emphasise catechesis and clear moral instruction.</w:t>
      </w:r>
      <w:r/>
    </w:p>
    <w:p>
      <w:r/>
      <w:r>
        <w:t>The result is inconsistency that confuses parishioners. If you’re a Catholic seeking help for yourself or a family member, it’s worth asking whether an event is primarily social or whether clergy will offer catechesis, confession or referrals to trained pastoral counsellors.</w:t>
      </w:r>
      <w:r/>
    </w:p>
    <w:p>
      <w:pPr>
        <w:pStyle w:val="Heading2"/>
      </w:pPr>
      <w:r>
        <w:t>Why some Catholics welcome change , and why others resist</w:t>
      </w:r>
      <w:r/>
    </w:p>
    <w:p>
      <w:r/>
      <w:r>
        <w:t>Many people involved in organising or attending these events say the simple human act of being heard is transformative. For Catholics who’ve felt rejected, a friendly Mass and a meal can restore a sense of belonging. That pastoral option appeals to bishops prioritising mercy and accompaniment in their diocesan ministry.</w:t>
      </w:r>
      <w:r/>
    </w:p>
    <w:p>
      <w:r/>
      <w:r>
        <w:t>But others remember the Church’s role as a teacher, not a social club. For them, diluting moral teaching to be more “welcoming” misunderstands conversion: it’s not about comfort, but about truth. Those concerns are not merely rhetorical; they influence how vocations, parish life and catechetical programmes develop at the local level.</w:t>
      </w:r>
      <w:r/>
    </w:p>
    <w:p>
      <w:pPr>
        <w:pStyle w:val="Heading2"/>
      </w:pPr>
      <w:r>
        <w:t>How to choose what’s right for your parish or family</w:t>
      </w:r>
      <w:r/>
    </w:p>
    <w:p>
      <w:r/>
      <w:r>
        <w:t>If you’re navigating this as a parishioner, be practical. Check the event description carefully: will there be clergy-led teaching, confession, or referrals to pastoral care? Ask organisers what resources are offered for people who want to integrate their faith and sexual identity according to Church teaching. Talk to your parish priest about how these gatherings fit into wider diocesan pastoral plans.</w:t>
      </w:r>
      <w:r/>
    </w:p>
    <w:p>
      <w:r/>
      <w:r>
        <w:t>If you’re a parent, attend a session with an eye to support networks and clarity: families need both compassionate listening and reliable guidance. And if you’re a priest or pastoral worker, be explicit about the purpose of your outreach so attendees know whether the focus is fellowship, formation or both.</w:t>
      </w:r>
      <w:r/>
    </w:p>
    <w:p>
      <w:pPr>
        <w:pStyle w:val="Heading2"/>
      </w:pPr>
      <w:r>
        <w:t>What this means for the Church going forward</w:t>
      </w:r>
      <w:r/>
    </w:p>
    <w:p>
      <w:r/>
      <w:r>
        <w:t>These gatherings are a litmus test of how local bishops balance pastoral sensitivity and doctrinal consistency. Some dioceses will use them to strengthen formation and offer deeper support, while others may unintentionally blur the line between accompaniment and endorsement. The most constructive path looks like thoughtful integration: compassionate welcome, accompanied by clear teaching and resources for people seeking to live their faith.</w:t>
      </w:r>
      <w:r/>
    </w:p>
    <w:p>
      <w:r/>
      <w:r>
        <w:t>It’s a small shift in method, but it could shape how the Church keeps its promises , to be both merciful and truthful.</w:t>
      </w:r>
      <w:r/>
    </w:p>
    <w:p>
      <w:r/>
      <w:r>
        <w:t>It's a delicate mix of welcome and witness, and each parish will have to decide how to hold both well.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13">
        <w:r>
          <w:rPr>
            <w:color w:val="0000EE"/>
            <w:u w:val="single"/>
          </w:rPr>
          <w:t>[6]</w:t>
        </w:r>
      </w:hyperlink>
      <w:r>
        <w:t xml:space="preserve">, </w:t>
      </w:r>
      <w:hyperlink r:id="rId12">
        <w:r>
          <w:rPr>
            <w:color w:val="0000EE"/>
            <w:u w:val="single"/>
          </w:rPr>
          <w:t>[5]</w:t>
        </w:r>
      </w:hyperlink>
      <w:r>
        <w:t xml:space="preserve">- Paragraph 4: </w:t>
      </w:r>
      <w:hyperlink r:id="rId10">
        <w:r>
          <w:rPr>
            <w:color w:val="0000EE"/>
            <w:u w:val="single"/>
          </w:rPr>
          <w:t>[2]</w:t>
        </w:r>
      </w:hyperlink>
      <w:r>
        <w:t xml:space="preserve">, </w:t>
      </w:r>
      <w:hyperlink r:id="rId11">
        <w:r>
          <w:rPr>
            <w:color w:val="0000EE"/>
            <w:u w:val="single"/>
          </w:rPr>
          <w:t>[7]</w:t>
        </w:r>
      </w:hyperlink>
      <w:r>
        <w:t xml:space="preserve">- Paragraph 5: </w:t>
      </w:r>
      <w:hyperlink r:id="rId14">
        <w:r>
          <w:rPr>
            <w:color w:val="0000EE"/>
            <w:u w:val="single"/>
          </w:rPr>
          <w:t>[3]</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https://spectator.org/catholic-bishops-and-the-lgbt-agenda-the-church-is-not-a-social-club/</w:t>
        </w:r>
      </w:hyperlink>
      <w:r>
        <w:t xml:space="preserve"> - Please view link - unable to able to access data</w:t>
      </w:r>
      <w:r/>
    </w:p>
    <w:p>
      <w:pPr>
        <w:pStyle w:val="ListNumber"/>
        <w:spacing w:line="240" w:lineRule="auto"/>
        <w:ind w:left="720"/>
      </w:pPr>
      <w:r/>
      <w:hyperlink r:id="rId10">
        <w:r>
          <w:rPr>
            <w:color w:val="0000EE"/>
            <w:u w:val="single"/>
          </w:rPr>
          <w:t>https://www.usccb.org/topics/natural-family-planning/love-and-sexuality</w:t>
        </w:r>
      </w:hyperlink>
      <w:r>
        <w:t xml:space="preserve"> - The U.S. Conference of Catholic Bishops (USCCB) provides an overview of the Church's teachings on love and sexuality, emphasizing that human beings are created in God's image as male and female. The Church views sexual activity within marriage as a noble and worthy expression of love, aiming for personal unity and openness to procreation. The teachings are rooted in Sacred Scripture and Sacred Tradition, highlighting the importance of chastity and the moral law in guiding human sexuality.</w:t>
      </w:r>
      <w:r/>
    </w:p>
    <w:p>
      <w:pPr>
        <w:pStyle w:val="ListNumber"/>
        <w:spacing w:line="240" w:lineRule="auto"/>
        <w:ind w:left="720"/>
      </w:pPr>
      <w:r/>
      <w:hyperlink r:id="rId14">
        <w:r>
          <w:rPr>
            <w:color w:val="0000EE"/>
            <w:u w:val="single"/>
          </w:rPr>
          <w:t>https://www.usccb.org/topics/natural-family-planning/pornography</w:t>
        </w:r>
      </w:hyperlink>
      <w:r>
        <w:t xml:space="preserve"> - The USCCB addresses the Church's stance on pornography, referencing sections of the Catechism of the Catholic Church that discuss the harms of pornography use to individuals and society. The pastoral letter 'Create in Me a Pure Heart' articulates Church teaching on human sexuality and the detrimental effects of pornography. Additional resources are provided for those seeking help, including support for individuals struggling with pornography addiction and guidance for parents and leaders to establish anti-pornography ministries.</w:t>
      </w:r>
      <w:r/>
    </w:p>
    <w:p>
      <w:pPr>
        <w:pStyle w:val="ListNumber"/>
        <w:spacing w:line="240" w:lineRule="auto"/>
        <w:ind w:left="720"/>
      </w:pPr>
      <w:r/>
      <w:hyperlink r:id="rId15">
        <w:r>
          <w:rPr>
            <w:color w:val="0000EE"/>
            <w:u w:val="single"/>
          </w:rPr>
          <w:t>https://en.wikipedia.org/wiki/Sex_and_gender_roles_in_the_Catholic_Church</w:t>
        </w:r>
      </w:hyperlink>
      <w:r>
        <w:t xml:space="preserve"> - This Wikipedia article explores the Catholic Church's teachings on sex and gender roles, detailing the Church's perspective on human sexuality as inseparable from human life. It discusses the Church's view that sexual activity within marriage is a noble and worthy expression of love, aiming for personal unity and openness to procreation. The article also covers the Church's teachings on sexual morality, emphasizing the importance of chastity and the natural law in guiding human sexuality.</w:t>
      </w:r>
      <w:r/>
    </w:p>
    <w:p>
      <w:pPr>
        <w:pStyle w:val="ListNumber"/>
        <w:spacing w:line="240" w:lineRule="auto"/>
        <w:ind w:left="720"/>
      </w:pPr>
      <w:r/>
      <w:hyperlink r:id="rId12">
        <w:r>
          <w:rPr>
            <w:color w:val="0000EE"/>
            <w:u w:val="single"/>
          </w:rPr>
          <w:t>https://en.wikipedia.org/wiki/Catholic_Church_and_homosexuality</w:t>
        </w:r>
      </w:hyperlink>
      <w:r>
        <w:t xml:space="preserve"> - This Wikipedia article examines the Catholic Church's teachings on homosexuality, stating that while experiencing same-sex attraction is not inherently sinful, homosexual acts are considered 'intrinsically disordered' because they cannot fulfill the natural purposes of sexuality. The Church calls for homosexual individuals to practice chastity and emphasizes that they should be accepted with respect, compassion, and sensitivity. The article also discusses the Church's position on discrimination and the pastoral care of homosexual persons.</w:t>
      </w:r>
      <w:r/>
    </w:p>
    <w:p>
      <w:pPr>
        <w:pStyle w:val="ListNumber"/>
        <w:spacing w:line="240" w:lineRule="auto"/>
        <w:ind w:left="720"/>
      </w:pPr>
      <w:r/>
      <w:hyperlink r:id="rId13">
        <w:r>
          <w:rPr>
            <w:color w:val="0000EE"/>
            <w:u w:val="single"/>
          </w:rPr>
          <w:t>https://www.usccb.org/topics/natural-family-planning/church-teaching</w:t>
        </w:r>
      </w:hyperlink>
      <w:r>
        <w:t xml:space="preserve"> - The USCCB outlines the Church's teachings on marriage and human sexuality, stating that marriage is a gift from God, redeemed by Christ, and raised to a sacrament. The Church teaches that humanity was created in God's image as male and female, and that the marital union is a sign of the love between God and humanity. Procreation is viewed as a gift from God, and spouses participate in God's creative power when conceiving new life.</w:t>
      </w:r>
      <w:r/>
    </w:p>
    <w:p>
      <w:pPr>
        <w:pStyle w:val="ListNumber"/>
        <w:spacing w:line="240" w:lineRule="auto"/>
        <w:ind w:left="720"/>
      </w:pPr>
      <w:r/>
      <w:hyperlink r:id="rId11">
        <w:r>
          <w:rPr>
            <w:color w:val="0000EE"/>
            <w:u w:val="single"/>
          </w:rPr>
          <w:t>https://www.bbcatholic.org.au/mission/life-marriage-and-family/understanding-the-human-person/the-beauty-of-human-sexuality</w:t>
        </w:r>
      </w:hyperlink>
      <w:r>
        <w:t xml:space="preserve"> - The Catholic Diocese of Broken Bay discusses the Church's teachings on human sexuality, emphasizing that sexuality is a gift from God and an integral part of human identity. The article addresses the importance of understanding the Church's teachings on sexuality, stating that the Church's teaching on human sexuality is consistent with its teachings on all aspects of human life. It highlights the need to love God and one another in truth, conducting oneself in a way worthy of the Gospel of Christ.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pectator.org/catholic-bishops-and-the-lgbt-agenda-the-church-is-not-a-social-club/" TargetMode="External"/><Relationship Id="rId10" Type="http://schemas.openxmlformats.org/officeDocument/2006/relationships/hyperlink" Target="https://www.usccb.org/topics/natural-family-planning/love-and-sexuality" TargetMode="External"/><Relationship Id="rId11" Type="http://schemas.openxmlformats.org/officeDocument/2006/relationships/hyperlink" Target="https://www.bbcatholic.org.au/mission/life-marriage-and-family/understanding-the-human-person/the-beauty-of-human-sexuality" TargetMode="External"/><Relationship Id="rId12" Type="http://schemas.openxmlformats.org/officeDocument/2006/relationships/hyperlink" Target="https://en.wikipedia.org/wiki/Catholic_Church_and_homosexuality" TargetMode="External"/><Relationship Id="rId13" Type="http://schemas.openxmlformats.org/officeDocument/2006/relationships/hyperlink" Target="https://www.usccb.org/topics/natural-family-planning/church-teaching" TargetMode="External"/><Relationship Id="rId14" Type="http://schemas.openxmlformats.org/officeDocument/2006/relationships/hyperlink" Target="https://www.usccb.org/topics/natural-family-planning/pornography" TargetMode="External"/><Relationship Id="rId15" Type="http://schemas.openxmlformats.org/officeDocument/2006/relationships/hyperlink" Target="https://en.wikipedia.org/wiki/Sex_and_gender_roles_in_the_Catholic_Chur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