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Ministers at Copenhagen Pride 2024: Why Political Presence Still Matters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of visibility turned out in force as Copenhagen Pride marked its 30th anniversary, with several high-profile ministers joining the parade; here’s who showed up, why it matters for LGBT+ rights in Denmark, and what organisers and politicians are saying about solidarity and setbacks.</w:t>
      </w:r>
      <w:r/>
    </w:p>
    <w:p>
      <w:r/>
      <w:r>
        <w:t>Essential Takeaways</w:t>
      </w:r>
      <w:r/>
      <w:r/>
    </w:p>
    <w:p>
      <w:pPr>
        <w:pStyle w:val="ListBullet"/>
        <w:spacing w:line="240" w:lineRule="auto"/>
        <w:ind w:left="720"/>
      </w:pPr>
      <w:r/>
      <w:r>
        <w:rPr>
          <w:b/>
        </w:rPr>
        <w:t>High-profile turnout:</w:t>
      </w:r>
      <w:r>
        <w:t xml:space="preserve"> The prime minister and at least three ministers marched in Copenhagen Pride’s 30th anniversary parade, giving the event political weight and visibility.</w:t>
      </w:r>
      <w:r/>
    </w:p>
    <w:p>
      <w:pPr>
        <w:pStyle w:val="ListBullet"/>
        <w:spacing w:line="240" w:lineRule="auto"/>
        <w:ind w:left="720"/>
      </w:pPr>
      <w:r/>
      <w:r>
        <w:rPr>
          <w:b/>
        </w:rPr>
        <w:t>A clear message:</w:t>
      </w:r>
      <w:r>
        <w:t xml:space="preserve"> Leaders framed their attendance as a defence of democratic values and the right to be oneself, a resonant line as rights face pressure globally.</w:t>
      </w:r>
      <w:r/>
    </w:p>
    <w:p>
      <w:pPr>
        <w:pStyle w:val="ListBullet"/>
        <w:spacing w:line="240" w:lineRule="auto"/>
        <w:ind w:left="720"/>
      </w:pPr>
      <w:r/>
      <w:r>
        <w:rPr>
          <w:b/>
        </w:rPr>
        <w:t>Cross-party notes:</w:t>
      </w:r>
      <w:r>
        <w:t xml:space="preserve"> Some opposition representation was visible, but not all parties turned up; critics called the partial turnout “a little sad.”</w:t>
      </w:r>
      <w:r/>
    </w:p>
    <w:p>
      <w:pPr>
        <w:pStyle w:val="ListBullet"/>
        <w:spacing w:line="240" w:lineRule="auto"/>
        <w:ind w:left="720"/>
      </w:pPr>
      <w:r/>
      <w:r>
        <w:rPr>
          <w:b/>
        </w:rPr>
        <w:t>Organisers’ reality check:</w:t>
      </w:r>
      <w:r>
        <w:t xml:space="preserve"> Pride remains a celebration and a protest, even as financial strains and sponsor changes complicate planning.</w:t>
      </w:r>
      <w:r/>
    </w:p>
    <w:p>
      <w:pPr>
        <w:pStyle w:val="ListBullet"/>
        <w:spacing w:line="240" w:lineRule="auto"/>
        <w:ind w:left="720"/>
      </w:pPr>
      <w:r/>
      <w:r>
        <w:rPr>
          <w:b/>
        </w:rPr>
        <w:t>Atmosphere:</w:t>
      </w:r>
      <w:r>
        <w:t xml:space="preserve"> The day combined joy and seriousness , bright banners, music and close attention to rights and inclusion.</w:t>
      </w:r>
      <w:r/>
      <w:r/>
    </w:p>
    <w:p>
      <w:pPr>
        <w:pStyle w:val="Heading2"/>
      </w:pPr>
      <w:r>
        <w:t>Ministers on the march , who came and what they said</w:t>
      </w:r>
      <w:r/>
    </w:p>
    <w:p>
      <w:r/>
      <w:r>
        <w:t>The biggest talking point from the parade was the unusually strong ministerial presence, with the prime minister among them, lending a formal sheen to a festive street event. The appearance felt tactile: bright flags, the hum of crowds and a sense that this was both celebration and statement.</w:t>
      </w:r>
      <w:r/>
    </w:p>
    <w:p>
      <w:r/>
      <w:r>
        <w:t>According to coverage, the prime minister framed attendance as defending fundamental freedoms in a moment when rights are under pressure internationally. That line connects the local scene in Copenhagen with wider concerns about democratic backsliding elsewhere, and it’s the kind of rhetoric that helps reassure communities while signalling political priorities.</w:t>
      </w:r>
      <w:r/>
    </w:p>
    <w:p>
      <w:r/>
      <w:r>
        <w:t>If you want to read the messaging directly, the prime minister’s office publishes photos and statements from official appearances, which give a sense of tone and choreography when ministers attend public events.</w:t>
      </w:r>
      <w:r/>
    </w:p>
    <w:p>
      <w:pPr>
        <w:pStyle w:val="Heading2"/>
      </w:pPr>
      <w:r>
        <w:t>Politics on parade , missing faces and a mixed opposition</w:t>
      </w:r>
      <w:r/>
    </w:p>
    <w:p>
      <w:r/>
      <w:r>
        <w:t>While several ministers joined, not every parliamentary party was present. Coverage notes one centre-right party had some representation, but other opposition parties were largely absent. That uneven turnout prompted frustrated reactions from some politicians who argued all parties should show up.</w:t>
      </w:r>
      <w:r/>
    </w:p>
    <w:p>
      <w:r/>
      <w:r>
        <w:t>The point isn’t ceremonial. For many LGBT+ people, cross-party attendance signals that rights aren’t being used as a partisan football. When attendance is partial, it opens debate about whether support is broad or simply headline-grabbing. If you care about sustained change, look beyond photo ops: ask politicians what policy steps they back, not just whether they march.</w:t>
      </w:r>
      <w:r/>
    </w:p>
    <w:p>
      <w:pPr>
        <w:pStyle w:val="Heading2"/>
      </w:pPr>
      <w:r>
        <w:t>Pride at 30 , celebration meets strain</w:t>
      </w:r>
      <w:r/>
    </w:p>
    <w:p>
      <w:r/>
      <w:r>
        <w:t>This year’s Copenhagen Pride marked three decades of public visibility, and organisers balanced jubilation with sober logistics: celebrations, speeches and an extensive programme of events. At the same time, Pride groups across Europe have reported financial challenges, and some recent coverage flagged a sponsor pullback that left organisers managing deficits.</w:t>
      </w:r>
      <w:r/>
    </w:p>
    <w:p>
      <w:r/>
      <w:r>
        <w:t>That tension matters because big annual events need stable funding to deliver safe, accessible spaces. If you’re planning to attend future Prides, check organisers’ channels for programme updates and practicalities , ticketed events, accessibility information, and any suggested donations.</w:t>
      </w:r>
      <w:r/>
    </w:p>
    <w:p>
      <w:pPr>
        <w:pStyle w:val="Heading2"/>
      </w:pPr>
      <w:r>
        <w:t>Why a political show of hands still matters</w:t>
      </w:r>
      <w:r/>
    </w:p>
    <w:p>
      <w:r/>
      <w:r>
        <w:t>There’s a tactile comfort in seeing elected leaders in the crowd , it tells people they aren’t invisible. But words must be matched by policy: equality legislation, family law protections, and anti-discrimination enforcement are the tangible outcomes communities seek.</w:t>
      </w:r>
      <w:r/>
    </w:p>
    <w:p>
      <w:r/>
      <w:r>
        <w:t>Politicians attending Pride can use the moment to listen as much as speak. If you’re a voter, consider asking candidates how they plan to translate that public solidarity into law and budget choices. Marches are powerful, but sustained change depends on what happens in committee rooms and parliaments.</w:t>
      </w:r>
      <w:r/>
    </w:p>
    <w:p>
      <w:pPr>
        <w:pStyle w:val="Heading2"/>
      </w:pPr>
      <w:r>
        <w:t>How to be an ally at Pride , simple, practical tips</w:t>
      </w:r>
      <w:r/>
    </w:p>
    <w:p>
      <w:r/>
      <w:r>
        <w:t>If you plan to join a future parade or Pride event, remember the basics: bring water, wear comfortable shoes, and check route maps. Respect the space , celebrate, but also make room for protesters and those who use the event to make urgent demands. Consider donating to local Pride organisations or volunteering; grassroots support often keeps events running when sponsorships falter.</w:t>
      </w:r>
      <w:r/>
    </w:p>
    <w:p>
      <w:r/>
      <w:r>
        <w:t>It’s a small thing, but showing up thoughtfully means the celebration stays joyful and the message stays clear.</w:t>
      </w:r>
      <w:r/>
    </w:p>
    <w:p>
      <w:r/>
      <w:r>
        <w:t>It's a small change that can make every march and message count.</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[6]</w:t>
        </w:r>
      </w:hyperlink>
      <w:r>
        <w:t xml:space="preserve">- Paragraph 2: </w:t>
      </w:r>
      <w:hyperlink r:id="rId9">
        <w:r>
          <w:rPr>
            <w:color w:val="0000EE"/>
            <w:u w:val="single"/>
          </w:rPr>
          <w:t>[1]</w:t>
        </w:r>
      </w:hyperlink>
      <w:r>
        <w:t xml:space="preserve">, </w:t>
      </w:r>
      <w:hyperlink r:id="rId11">
        <w:r>
          <w:rPr>
            <w:color w:val="0000EE"/>
            <w:u w:val="single"/>
          </w:rPr>
          <w:t>[6]</w:t>
        </w:r>
      </w:hyperlink>
      <w:r>
        <w:t xml:space="preserve">- Paragraph 3: </w:t>
      </w:r>
      <w:hyperlink r:id="rId9">
        <w:r>
          <w:rPr>
            <w:color w:val="0000EE"/>
            <w:u w:val="single"/>
          </w:rPr>
          <w:t>[1]</w:t>
        </w:r>
      </w:hyperlink>
      <w:r>
        <w:t xml:space="preserve">, </w:t>
      </w:r>
      <w:hyperlink r:id="rId12">
        <w:r>
          <w:rPr>
            <w:color w:val="0000EE"/>
            <w:u w:val="single"/>
          </w:rPr>
          <w:t>[3]</w:t>
        </w:r>
      </w:hyperlink>
      <w:r>
        <w:t xml:space="preserve">- Paragraph 4: </w:t>
      </w:r>
      <w:hyperlink r:id="rId13">
        <w:r>
          <w:rPr>
            <w:color w:val="0000EE"/>
            <w:u w:val="single"/>
          </w:rPr>
          <w:t>[7]</w:t>
        </w:r>
      </w:hyperlink>
      <w:r>
        <w:t xml:space="preserve">, </w:t>
      </w:r>
      <w:hyperlink r:id="rId10">
        <w:r>
          <w:rPr>
            <w:color w:val="0000EE"/>
            <w:u w:val="single"/>
          </w:rPr>
          <w:t>[2]</w:t>
        </w:r>
      </w:hyperlink>
      <w:r>
        <w:t xml:space="preserve">- Paragraph 5: </w:t>
      </w:r>
      <w:hyperlink r:id="rId9">
        <w:r>
          <w:rPr>
            <w:color w:val="0000EE"/>
            <w:u w:val="single"/>
          </w:rPr>
          <w:t>[1]</w:t>
        </w:r>
      </w:hyperlink>
      <w:r>
        <w:t xml:space="preserve">, </w:t>
      </w:r>
      <w:hyperlink r:id="rId14">
        <w:r>
          <w:rPr>
            <w:color w:val="0000EE"/>
            <w:u w:val="single"/>
          </w:rPr>
          <w:t>[4]</w:t>
        </w:r>
      </w:hyperlink>
      <w:r>
        <w:t xml:space="preserve">- Paragraph 6: </w:t>
      </w:r>
      <w:hyperlink r:id="rId12">
        <w:r>
          <w:rPr>
            <w:color w:val="0000EE"/>
            <w:u w:val="single"/>
          </w:rPr>
          <w:t>[3]</w:t>
        </w:r>
      </w:hyperlink>
      <w:r>
        <w:t xml:space="preserve">, </w:t>
      </w:r>
      <w:hyperlink r:id="rId15">
        <w:r>
          <w:rPr>
            <w:color w:val="0000EE"/>
            <w:u w:val="single"/>
          </w:rPr>
          <w:t>[5]</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https://www.berlingske.dk/danmark/flere-ministre-er-til-stede-ved-pride-paraden-i-koebenhavn?referrer=RSS</w:t>
        </w:r>
      </w:hyperlink>
      <w:r>
        <w:t xml:space="preserve"> - Please view link - unable to able to access data</w:t>
      </w:r>
      <w:r/>
    </w:p>
    <w:p>
      <w:pPr>
        <w:pStyle w:val="ListNumber"/>
        <w:spacing w:line="240" w:lineRule="auto"/>
        <w:ind w:left="720"/>
      </w:pPr>
      <w:r/>
      <w:hyperlink r:id="rId10">
        <w:r>
          <w:rPr>
            <w:color w:val="0000EE"/>
            <w:u w:val="single"/>
          </w:rPr>
          <w:t>https://www.copenhagenpride.dk/en/full-program-announced-for-copenhagen-pride-2024/</w:t>
        </w:r>
      </w:hyperlink>
      <w:r>
        <w:t xml:space="preserve"> - Copenhagen Pride has announced its 2024 programme, featuring over 100 free events from 10 to 18 August. The iconic Parade is scheduled for Saturday, 17 August. The programme includes live music, a queer flea market, a photo exhibition, performances by young queer talent, and human rights discussions with activists from Denmark and abroad. The theme 'with Pride' emphasises the importance of working with Pride to achieve change for LGBTI+ individuals both in Denmark and internationally.</w:t>
      </w:r>
      <w:r/>
    </w:p>
    <w:p>
      <w:pPr>
        <w:pStyle w:val="ListNumber"/>
        <w:spacing w:line="240" w:lineRule="auto"/>
        <w:ind w:left="720"/>
      </w:pPr>
      <w:r/>
      <w:hyperlink r:id="rId12">
        <w:r>
          <w:rPr>
            <w:color w:val="0000EE"/>
            <w:u w:val="single"/>
          </w:rPr>
          <w:t>https://www.copenhagenpride.dk/en/copenhagen-stood-together-withpride/</w:t>
        </w:r>
      </w:hyperlink>
      <w:r>
        <w:t xml:space="preserve"> - Copenhagen Pride 2024 concluded with over 134 events across eight days, attracting tens of thousands of participants who demonstrated solidarity #withPride. The festivities included eight nights of entertainment at Rådhuspladsen, featuring 50 artists and performers. The week culminated with Drag Night on Friday and a closing concert with SABA, Kiki Club &amp; Ida Corr, along with a showcase of Queer Music Agency artists. The programme was accessed more than 95,000 times via the official Copenhagen Pride app.</w:t>
      </w:r>
      <w:r/>
    </w:p>
    <w:p>
      <w:pPr>
        <w:pStyle w:val="ListNumber"/>
        <w:spacing w:line="240" w:lineRule="auto"/>
        <w:ind w:left="720"/>
      </w:pPr>
      <w:r/>
      <w:hyperlink r:id="rId14">
        <w:r>
          <w:rPr>
            <w:color w:val="0000EE"/>
            <w:u w:val="single"/>
          </w:rPr>
          <w:t>https://www.copenhagenpride.dk/en/opening-speech-of-chairperson-benjamin-hansen/</w:t>
        </w:r>
      </w:hyperlink>
      <w:r>
        <w:t xml:space="preserve"> - Benjamin Hansen, chairperson of Copenhagen Pride, delivered the opening speech at Pride Square on Saturday, 10 August 2024. He highlighted the resilience and dedication of volunteers in organising the event, emphasising that despite challenges, Copenhagen Pride 2024 would be a celebration of diversity, inclusion, love, freedom, and community. Hansen noted the extensive programme of over 100 free events covering a wide range of LGBTQIA+ issues, aiming to create a platform for important conversations and celebrations.</w:t>
      </w:r>
      <w:r/>
    </w:p>
    <w:p>
      <w:pPr>
        <w:pStyle w:val="ListNumber"/>
        <w:spacing w:line="240" w:lineRule="auto"/>
        <w:ind w:left="720"/>
      </w:pPr>
      <w:r/>
      <w:hyperlink r:id="rId15">
        <w:r>
          <w:rPr>
            <w:color w:val="0000EE"/>
            <w:u w:val="single"/>
          </w:rPr>
          <w:t>https://commons.wikimedia.org/wiki/Category:Copenhagen_Pride_2024</w:t>
        </w:r>
      </w:hyperlink>
      <w:r>
        <w:t xml:space="preserve"> - The Wikimedia Commons category for Copenhagen Pride 2024 contains 59 media files, including photographs of the parade and related events. These images capture the vibrant atmosphere and diverse participation in the 2024 Pride celebrations, showcasing the community's unity and the event's significance in promoting LGBTI+ rights and visibility.</w:t>
      </w:r>
      <w:r/>
    </w:p>
    <w:p>
      <w:pPr>
        <w:pStyle w:val="ListNumber"/>
        <w:spacing w:line="240" w:lineRule="auto"/>
        <w:ind w:left="720"/>
      </w:pPr>
      <w:r/>
      <w:hyperlink r:id="rId11">
        <w:r>
          <w:rPr>
            <w:color w:val="0000EE"/>
            <w:u w:val="single"/>
          </w:rPr>
          <w:t>https://stm.dk/statsministeren/fotoarkiv/statsminister-mette-frederiksen-til-copenhagen-pride/</w:t>
        </w:r>
      </w:hyperlink>
      <w:r>
        <w:t xml:space="preserve"> - A photo series from the Danish Prime Minister's Office features images of Mette Frederiksen attending Copenhagen Pride 2024. The photos depict the Prime Minister engaging with various participants and organisations, highlighting the government's support for the LGBTI+ community and the importance of Pride events in Denmark.</w:t>
      </w:r>
      <w:r/>
    </w:p>
    <w:p>
      <w:pPr>
        <w:pStyle w:val="ListNumber"/>
        <w:spacing w:line="240" w:lineRule="auto"/>
        <w:ind w:left="720"/>
      </w:pPr>
      <w:r/>
      <w:hyperlink r:id="rId13">
        <w:r>
          <w:rPr>
            <w:color w:val="0000EE"/>
            <w:u w:val="single"/>
          </w:rPr>
          <w:t>https://www.avisen.dk/sponsorflugt-gav-copenhagen-pride-millionunderskud-i_807390.aspx</w:t>
        </w:r>
      </w:hyperlink>
      <w:r>
        <w:t xml:space="preserve"> - An article from Avisen.dk reports that Copenhagen Pride faced a deficit of nearly 1.7 million kroner in 2024. The organisation had budgeted for 8.5 million kroner in sponsor income but received only 4.4 million kroner due to a significant reduction in sponsorships. This shortfall was attributed to a controversy earlier in the year concerning the organisation's stance on the Israel-Palestine conflict, which led to sponsors withdrawing their support.</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berlingske.dk/danmark/flere-ministre-er-til-stede-ved-pride-paraden-i-koebenhavn?referrer=RSS" TargetMode="External"/><Relationship Id="rId10" Type="http://schemas.openxmlformats.org/officeDocument/2006/relationships/hyperlink" Target="https://www.copenhagenpride.dk/en/full-program-announced-for-copenhagen-pride-2024/" TargetMode="External"/><Relationship Id="rId11" Type="http://schemas.openxmlformats.org/officeDocument/2006/relationships/hyperlink" Target="https://stm.dk/statsministeren/fotoarkiv/statsminister-mette-frederiksen-til-copenhagen-pride/" TargetMode="External"/><Relationship Id="rId12" Type="http://schemas.openxmlformats.org/officeDocument/2006/relationships/hyperlink" Target="https://www.copenhagenpride.dk/en/copenhagen-stood-together-withpride/" TargetMode="External"/><Relationship Id="rId13" Type="http://schemas.openxmlformats.org/officeDocument/2006/relationships/hyperlink" Target="https://www.avisen.dk/sponsorflugt-gav-copenhagen-pride-millionunderskud-i_807390.aspx" TargetMode="External"/><Relationship Id="rId14" Type="http://schemas.openxmlformats.org/officeDocument/2006/relationships/hyperlink" Target="https://www.copenhagenpride.dk/en/opening-speech-of-chairperson-benjamin-hansen/" TargetMode="External"/><Relationship Id="rId15" Type="http://schemas.openxmlformats.org/officeDocument/2006/relationships/hyperlink" Target="https://commons.wikimedia.org/wiki/Category:Copenhagen_Pride_2024"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