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Portugal Travel Guide: Where Queer Women Belong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why queer women are packing for Portugal , I scouted Lisbon and beyond to see if a lesbian Portugal truly exists, and found welcoming streets, quiet neighbourhoods to call home, and plenty of ways to connect with local queer life. Read on for practical tips, neighbourhood picks, and where to find community.</w:t>
      </w:r>
      <w:r/>
    </w:p>
    <w:p>
      <w:r/>
      <w:r>
        <w:t>Essential Takeaways</w:t>
      </w:r>
      <w:r/>
      <w:r/>
    </w:p>
    <w:p>
      <w:pPr>
        <w:pStyle w:val="ListBullet"/>
        <w:spacing w:line="240" w:lineRule="auto"/>
        <w:ind w:left="720"/>
      </w:pPr>
      <w:r/>
      <w:r>
        <w:rPr>
          <w:b/>
        </w:rPr>
        <w:t>Legally protected:</w:t>
      </w:r>
      <w:r>
        <w:t xml:space="preserve"> Portugal offers broad LGBTQ+ rights, same‑sex marriage, adoption, anti‑discrimination protections, and gender‑self determination laws. </w:t>
      </w:r>
      <w:r/>
    </w:p>
    <w:p>
      <w:pPr>
        <w:pStyle w:val="ListBullet"/>
        <w:spacing w:line="240" w:lineRule="auto"/>
        <w:ind w:left="720"/>
      </w:pPr>
      <w:r/>
      <w:r>
        <w:rPr>
          <w:b/>
        </w:rPr>
        <w:t>Lisbon is easiest to navigate:</w:t>
      </w:r>
      <w:r>
        <w:t xml:space="preserve"> Príncipe Real and Bairro Alto show visible queer life, but São Bento and Anjos feel like better stays for authenticity. </w:t>
      </w:r>
      <w:r/>
    </w:p>
    <w:p>
      <w:pPr>
        <w:pStyle w:val="ListBullet"/>
        <w:spacing w:line="240" w:lineRule="auto"/>
        <w:ind w:left="720"/>
      </w:pPr>
      <w:r/>
      <w:r>
        <w:rPr>
          <w:b/>
        </w:rPr>
        <w:t>Nightlife is fluid:</w:t>
      </w:r>
      <w:r>
        <w:t xml:space="preserve"> Dedicated lesbian bars are rare; look for recurring parties and queer‑women events like Fabulez and Cozy. </w:t>
      </w:r>
      <w:r/>
    </w:p>
    <w:p>
      <w:pPr>
        <w:pStyle w:val="ListBullet"/>
        <w:spacing w:line="240" w:lineRule="auto"/>
        <w:ind w:left="720"/>
      </w:pPr>
      <w:r/>
      <w:r>
        <w:rPr>
          <w:b/>
        </w:rPr>
        <w:t>Porto is gentler, still friendly:</w:t>
      </w:r>
      <w:r>
        <w:t xml:space="preserve"> Smaller scene but welcoming spots such as Plumas &amp; Flores and Bar of Soap make it worth a stop. </w:t>
      </w:r>
      <w:r/>
    </w:p>
    <w:p>
      <w:pPr>
        <w:pStyle w:val="ListBullet"/>
        <w:spacing w:line="240" w:lineRule="auto"/>
        <w:ind w:left="720"/>
      </w:pPr>
      <w:r/>
      <w:r>
        <w:rPr>
          <w:b/>
        </w:rPr>
        <w:t>Stay aware, stay informed:</w:t>
      </w:r>
      <w:r>
        <w:t xml:space="preserve"> Political shifts have brought challenges for trans rights; check local listings and news while planning.</w:t>
      </w:r>
      <w:r/>
      <w:r/>
    </w:p>
    <w:p>
      <w:pPr>
        <w:pStyle w:val="Heading2"/>
      </w:pPr>
      <w:r>
        <w:t>Why Portugal feels like home for lesbian travellers</w:t>
      </w:r>
      <w:r/>
    </w:p>
    <w:p>
      <w:r/>
      <w:r>
        <w:t>Portugal greets you with a quiet, easy warmth , rainbow flags in shop windows, friendly service, and no dramatics when you mention you’re queer. I found my biggest comfort in ordinary interactions: cafés that feel lived‑in, markets that bustle, and locals who treat diversity as part of everyday life. According to published country rankings, Portugal sits high on global LGBTQ+ indexes, reflecting strong legal protections and broad social acceptance.</w:t>
      </w:r>
      <w:r/>
    </w:p>
    <w:p>
      <w:r/>
      <w:r>
        <w:t>That doesn’t mean everything is uniform across the map. Coastal cities like Lisbon and Porto show the most visible queer life, while the interior can feel more traditional. For first‑time visitors, that contrast matters: it’s safe to explore the countryside, but don’t expect the same quick‑pulse queer scene you’ll find in urban neighbourhoods.</w:t>
      </w:r>
      <w:r/>
    </w:p>
    <w:p>
      <w:pPr>
        <w:pStyle w:val="Heading2"/>
      </w:pPr>
      <w:r>
        <w:t>Where to stay: neighbourhoods that hit the right note</w:t>
      </w:r>
      <w:r/>
    </w:p>
    <w:p>
      <w:r/>
      <w:r>
        <w:t>If you want pride without the postcard, skip the most touristy streets and aim for São Bento or Anjos in Lisbon. These residential pockets mix artists, expats and locals, so you get authentic cafés, quieter evenings and a neighbourly vibe. I stayed in a few properties I’d happily recommend to friends; off‑centre hotels and guesthouses often feel calmer and more personal than the big, buzzy places in Príncipe Real.</w:t>
      </w:r>
      <w:r/>
    </w:p>
    <w:p>
      <w:r/>
      <w:r>
        <w:t>Bairro Alto and Príncipe Real remain the most obvious hubs for queer life, with bars and rainbow signals on windows, but they’re busy. A practical tip: choose accommodation within easy tram or walk distance to Príncipe Real so you can visit the scene by day and retreat to quiet evenings. Porters and hosts tend to be discrete and welcoming, which is exactly what you want when you’re looking for a sense of belonging.</w:t>
      </w:r>
      <w:r/>
    </w:p>
    <w:p>
      <w:pPr>
        <w:pStyle w:val="Heading2"/>
      </w:pPr>
      <w:r>
        <w:t>How to find queer women’s nightlife and community</w:t>
      </w:r>
      <w:r/>
    </w:p>
    <w:p>
      <w:r/>
      <w:r>
        <w:t>Don’t expect a steady roster of brick‑and‑mortar lesbian bars; Portugal’s sapphic social life moves fast and often through parties, collectives and pop‑ups. In Lisbon look for Fabulez and Cozy nights, which cater specifically to queer women and FLINTA communities. Joining a local queer walking tour is an excellent first move , you’ll meet other travellers and get pointed to feminist bookshops, cultural spaces and after‑hours gatherings you’d never find alone.</w:t>
      </w:r>
      <w:r/>
    </w:p>
    <w:p>
      <w:r/>
      <w:r>
        <w:t>Check listings regularly: events appear and evolve quickly, and what’s buzzing this month might shift next. If you prefer planned connections, many small queer enterprises and apps list queer‑owned cafés, bars and cultural nights , supporting them helps local communities thrive.</w:t>
      </w:r>
      <w:r/>
    </w:p>
    <w:p>
      <w:pPr>
        <w:pStyle w:val="Heading2"/>
      </w:pPr>
      <w:r>
        <w:t>Porto and beyond: smaller scenes with personality</w:t>
      </w:r>
      <w:r/>
    </w:p>
    <w:p>
      <w:r/>
      <w:r>
        <w:t>Porto’s queer life is softer and more mixed than Lisbon’s, but that’s part of its appeal. Places like Plumas &amp; Flores, a lesbian‑owned wine bar with a cosy garden, and Bar of Soap, a community‑style queer bar, offer welcoming spaces where you can linger. Arts venues such as Maus Hábitos host queer nights and live shows, adding a creative pulse.</w:t>
      </w:r>
      <w:r/>
    </w:p>
    <w:p>
      <w:r/>
      <w:r>
        <w:t>If your trip includes a few days in the north, treat Porto as a gentle complement to Lisbon: fewer crowds, different rhythms, and intimate venues where conversations are easier to start. It’s an excellent place for a slower day of wandering, reading and meeting locals who’ll tell you about hidden queer pockets.</w:t>
      </w:r>
      <w:r/>
    </w:p>
    <w:p>
      <w:pPr>
        <w:pStyle w:val="Heading2"/>
      </w:pPr>
      <w:r>
        <w:t>Practical tips for lesbian and trans travellers</w:t>
      </w:r>
      <w:r/>
    </w:p>
    <w:p>
      <w:r/>
      <w:r>
        <w:t>Plan for small cultural differences: Portuguese is gendered, so misgendering can happen to nonbinary visitors. Bring a few polite phrases and consider a short script for correcting someone, or use gender‑neutral approaches in Portuguese where possible. For trans travellers, stay updated on legal changes , Portugal’s gender‑self determination law has been robust, but recent political movements mean the situation can shift and it’s wise to check current news.</w:t>
      </w:r>
      <w:r/>
    </w:p>
    <w:p>
      <w:r/>
      <w:r>
        <w:t>Safety is strong in urban areas; holding hands or showing affection is generally accepted along the coast. In rural, interior areas, openness varies, so gauge neighbourhood energy the same way you would anywhere else: trust your instincts, pick busy cafés and book accommodations with clear queer‑friendly reviews.</w:t>
      </w:r>
      <w:r/>
    </w:p>
    <w:p>
      <w:r/>
      <w:r>
        <w:t>Closing line</w:t>
      </w:r>
      <w:r/>
    </w:p>
    <w:p>
      <w:r/>
      <w:r>
        <w:t>Portugal offers warmth, welcome and places where queer women can truly feel they belong , go curious, pack light, and enjoy being invited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[5]</w:t>
        </w:r>
      </w:hyperlink>
      <w:r>
        <w:t xml:space="preserve">, </w:t>
      </w:r>
      <w:hyperlink r:id="rId11">
        <w:r>
          <w:rPr>
            <w:color w:val="0000EE"/>
            <w:u w:val="single"/>
          </w:rPr>
          <w:t>[3]</w:t>
        </w:r>
      </w:hyperlink>
      <w:r>
        <w:t xml:space="preserve">- Paragraph 3: </w:t>
      </w:r>
      <w:hyperlink r:id="rId9">
        <w:r>
          <w:rPr>
            <w:color w:val="0000EE"/>
            <w:u w:val="single"/>
          </w:rPr>
          <w:t>[5]</w:t>
        </w:r>
      </w:hyperlink>
      <w:r>
        <w:t xml:space="preserve">, </w:t>
      </w:r>
      <w:hyperlink r:id="rId12">
        <w:r>
          <w:rPr>
            <w:color w:val="0000EE"/>
            <w:u w:val="single"/>
          </w:rPr>
          <w:t>[7]</w:t>
        </w:r>
      </w:hyperlink>
      <w:r>
        <w:t xml:space="preserve">- Paragraph 4: </w:t>
      </w:r>
      <w:hyperlink r:id="rId9">
        <w:r>
          <w:rPr>
            <w:color w:val="0000EE"/>
            <w:u w:val="single"/>
          </w:rPr>
          <w:t>[5]</w:t>
        </w:r>
      </w:hyperlink>
      <w:r>
        <w:t xml:space="preserve">, </w:t>
      </w:r>
      <w:hyperlink r:id="rId12">
        <w:r>
          <w:rPr>
            <w:color w:val="0000EE"/>
            <w:u w:val="single"/>
          </w:rPr>
          <w:t>[7]</w:t>
        </w:r>
      </w:hyperlink>
      <w:r>
        <w:t xml:space="preserve">- Paragraph 5: </w:t>
      </w:r>
      <w:hyperlink r:id="rId9">
        <w:r>
          <w:rPr>
            <w:color w:val="0000EE"/>
            <w:u w:val="single"/>
          </w:rPr>
          <w:t>[5]</w:t>
        </w:r>
      </w:hyperlink>
      <w:r>
        <w:t xml:space="preserve">, </w:t>
      </w:r>
      <w:hyperlink r:id="rId13">
        <w:r>
          <w:rPr>
            <w:color w:val="0000EE"/>
            <w:u w:val="single"/>
          </w:rPr>
          <w:t>[4]</w:t>
        </w:r>
      </w:hyperlink>
      <w:r>
        <w:t xml:space="preserve">- Paragraph 6: </w:t>
      </w:r>
      <w:hyperlink r:id="rId11">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https://queeradventurers.com/lesbian-portugal-womens-guide/</w:t>
        </w:r>
      </w:hyperlink>
      <w:r>
        <w:t xml:space="preserve"> - Please view link - unable to able to access data</w:t>
      </w:r>
      <w:r/>
    </w:p>
    <w:p>
      <w:pPr>
        <w:pStyle w:val="ListNumber"/>
        <w:spacing w:line="240" w:lineRule="auto"/>
        <w:ind w:left="720"/>
      </w:pPr>
      <w:r/>
      <w:hyperlink r:id="rId10">
        <w:r>
          <w:rPr>
            <w:color w:val="0000EE"/>
            <w:u w:val="single"/>
          </w:rPr>
          <w:t>https://spartacus.gayguide.travel/blog/spartacus-gay-travel-index-2026/</w:t>
        </w:r>
      </w:hyperlink>
      <w:r>
        <w:t xml:space="preserve"> - The SPARTACUS Gay Travel Index 2026 evaluates the LGBTQ+ friendliness of 217 countries and regions. Iceland leads with 14 points, followed by Malta and Spain at 13 each. Portugal ranks fourth with 12 points, alongside Belgium, Canada, and Germany. The index assesses factors such as marriage equality, adoption rights, anti-discrimination laws, and trans recognition. The 2026 edition highlights both progress and challenges in global LGBTQ+ rights, noting improvements in some countries and setbacks in others. The index serves as a resource for LGBTQ+ travellers seeking safe and welcoming destinations.</w:t>
      </w:r>
      <w:r/>
    </w:p>
    <w:p>
      <w:pPr>
        <w:pStyle w:val="ListNumber"/>
        <w:spacing w:line="240" w:lineRule="auto"/>
        <w:ind w:left="720"/>
      </w:pPr>
      <w:r/>
      <w:hyperlink r:id="rId11">
        <w:r>
          <w:rPr>
            <w:color w:val="0000EE"/>
            <w:u w:val="single"/>
          </w:rPr>
          <w:t>https://en.wikipedia.org/wiki/LGBTQ_rights_in_Portugal</w:t>
        </w:r>
      </w:hyperlink>
      <w:r>
        <w:t xml:space="preserve"> - This Wikipedia article provides a comprehensive overview of LGBTQ+ rights in Portugal. It details the country's legal protections, including the constitutional prohibition of discrimination based on sexual orientation since 2004, the legalization of same-sex marriage in 2010, and the extension of adoption rights to same-sex couples in 2016. The article also covers the 2016 access to fertility treatments for lesbian couples and the 2018 law allowing transgender individuals to change their gender through self-determination. Additionally, it discusses the 2024 criminalization of conversion therapy in Portugal.</w:t>
      </w:r>
      <w:r/>
    </w:p>
    <w:p>
      <w:pPr>
        <w:pStyle w:val="ListNumber"/>
        <w:spacing w:line="240" w:lineRule="auto"/>
        <w:ind w:left="720"/>
      </w:pPr>
      <w:r/>
      <w:hyperlink r:id="rId13">
        <w:r>
          <w:rPr>
            <w:color w:val="0000EE"/>
            <w:u w:val="single"/>
          </w:rPr>
          <w:t>https://www.lemonde.fr/en/le-monde-africa/article/2026/08/02/cape-verde-offers-fragile-refuge-for-many-persecuted-african-homosexuals-it-s-like-i-m-a-prisoner-in-paradise_6756092_124.html</w:t>
        </w:r>
      </w:hyperlink>
      <w:r>
        <w:t xml:space="preserve"> - An article from Le Monde discusses Cape Verde's role as a fragile refuge for persecuted LGBTQ+ individuals from West African countries where same-sex relationships are criminalized. It highlights the stories of gay Senegalese men who fled to Cape Verde after the passage of a harsh anti-LGBTQ+ law in Senegal in March 2026. Despite Cape Verde's more tolerant society, refugees face challenges due to the lack of a functioning asylum system, economic hardships, and limited local support, leaving many in legal and economic limbo.</w:t>
      </w:r>
      <w:r/>
    </w:p>
    <w:p>
      <w:pPr>
        <w:pStyle w:val="ListNumber"/>
        <w:spacing w:line="240" w:lineRule="auto"/>
        <w:ind w:left="720"/>
      </w:pPr>
      <w:r/>
      <w:hyperlink r:id="rId9">
        <w:r>
          <w:rPr>
            <w:color w:val="0000EE"/>
            <w:u w:val="single"/>
          </w:rPr>
          <w:t>https://queeradventurers.com/lesbian-portugal-womens-guide/</w:t>
        </w:r>
      </w:hyperlink>
      <w:r>
        <w:t xml:space="preserve"> - This article from Queer Adventurers provides a personal account of a queer woman's experience traveling in Portugal. It highlights the country's LGBTQ+ friendliness, noting the absence of negative reactions when mentioning one's queer identity. The piece discusses Lisbon's Pride flags, the Pink Street's transformation into a cultural hub, and the safety of holding hands in public. It also addresses the safety of rural Portugal for LGBTQ+ travelers and the acceptance of trans and nonbinary individuals, despite recent political challenges.</w:t>
      </w:r>
      <w:r/>
    </w:p>
    <w:p>
      <w:pPr>
        <w:pStyle w:val="ListNumber"/>
        <w:spacing w:line="240" w:lineRule="auto"/>
        <w:ind w:left="720"/>
      </w:pPr>
      <w:r/>
      <w:hyperlink r:id="rId14">
        <w:r>
          <w:rPr>
            <w:color w:val="0000EE"/>
            <w:u w:val="single"/>
          </w:rPr>
          <w:t>https://www.afrobarometer.org/wp-content/uploads/2024/10/AD871-PAP18_Social-cohesion-African-collage-of-tolerance-and-cautious-trust-Afrobarometer- ...</w:t>
        </w:r>
      </w:hyperlink>
      <w:r>
        <w:t xml:space="preserve"> - This Afrobarometer report from October 2024 presents a survey on social cohesion and tolerance in Africa. It includes data on attitudes towards LGBTQ+ individuals, highlighting varying levels of acceptance across different countries. The report provides insights into public perceptions and social dynamics related to LGBTQ+ rights and acceptance, contributing to the understanding of social cohesion and trust in African societies.</w:t>
      </w:r>
      <w:r/>
    </w:p>
    <w:p>
      <w:pPr>
        <w:pStyle w:val="ListNumber"/>
        <w:spacing w:line="240" w:lineRule="auto"/>
        <w:ind w:left="720"/>
      </w:pPr>
      <w:r/>
      <w:hyperlink r:id="rId12">
        <w:r>
          <w:rPr>
            <w:color w:val="0000EE"/>
            <w:u w:val="single"/>
          </w:rPr>
          <w:t>https://www.skysonar.com/en-us/guides/destination-hubs/lgbtq-destination-gay-travel-advice</w:t>
        </w:r>
      </w:hyperlink>
      <w:r>
        <w:t xml:space="preserve"> - Skysonar's guide on gay-friendly destinations for 2026 offers LGBTQ+ travel advice, including the Spartacus Gay Travel Index 2026 rankings. The guide lists countries with the highest scores, such as Iceland, Malta, and Spain, and provides insights into the factors contributing to these rankings. It also discusses the implications of the index for LGBTQ+ travellers seeking safe and welcoming destinations, highlighting both progress and challenges in global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adventurers.com/lesbian-portugal-womens-guide/" TargetMode="External"/><Relationship Id="rId10" Type="http://schemas.openxmlformats.org/officeDocument/2006/relationships/hyperlink" Target="https://spartacus.gayguide.travel/blog/spartacus-gay-travel-index-2026/" TargetMode="External"/><Relationship Id="rId11" Type="http://schemas.openxmlformats.org/officeDocument/2006/relationships/hyperlink" Target="https://en.wikipedia.org/wiki/LGBTQ_rights_in_Portugal" TargetMode="External"/><Relationship Id="rId12" Type="http://schemas.openxmlformats.org/officeDocument/2006/relationships/hyperlink" Target="https://www.skysonar.com/en-us/guides/destination-hubs/lgbtq-destination-gay-travel-advice" TargetMode="External"/><Relationship Id="rId13" Type="http://schemas.openxmlformats.org/officeDocument/2006/relationships/hyperlink" Target="https://www.lemonde.fr/en/le-monde-africa/article/2026/08/02/cape-verde-offers-fragile-refuge-for-many-persecuted-african-homosexuals-it-s-like-i-m-a-prisoner-in-paradise_6756092_124.html" TargetMode="External"/><Relationship Id="rId14" Type="http://schemas.openxmlformats.org/officeDocument/2006/relationships/hyperlink" Target="https://www.afrobarometer.org/wp-content/uploads/2024/10/AD871-PAP18_Social-cohesion-African-collage-of-tolerance-and-cautious-trust-Afrobarometer- ..."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