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ACLU Leadership Academy for Transgender Pennsylvanians: Why It Matters Locally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for community power are gathering: the ACLU of Pennsylvania is hosting a free leadership academy on 29 August in Erie to train transgender and gender diverse residents in civic skills, organising and advocacy , a timely response as attacks on trans rights mount and local networks seek practical tools and mutual support.</w:t>
      </w:r>
      <w:r/>
    </w:p>
    <w:p>
      <w:r/>
      <w:r>
        <w:t>Essential Takeaways</w:t>
      </w:r>
      <w:r/>
      <w:r/>
    </w:p>
    <w:p>
      <w:pPr>
        <w:pStyle w:val="ListBullet"/>
        <w:spacing w:line="240" w:lineRule="auto"/>
        <w:ind w:left="720"/>
      </w:pPr>
      <w:r/>
      <w:r>
        <w:rPr>
          <w:b/>
        </w:rPr>
        <w:t>Free and open:</w:t>
      </w:r>
      <w:r>
        <w:t xml:space="preserve"> The academy is free to attend and welcomes transgender and gender diverse residents of Erie and neighbouring communities, from beginners to experienced organisers.</w:t>
      </w:r>
      <w:r/>
    </w:p>
    <w:p>
      <w:pPr>
        <w:pStyle w:val="ListBullet"/>
        <w:spacing w:line="240" w:lineRule="auto"/>
        <w:ind w:left="720"/>
      </w:pPr>
      <w:r/>
      <w:r>
        <w:rPr>
          <w:b/>
        </w:rPr>
        <w:t>Full-day format:</w:t>
      </w:r>
      <w:r>
        <w:t xml:space="preserve"> Runs 10 a.m. to 6 p.m. on Saturday 29 August, with location details sent to registered participants.</w:t>
      </w:r>
      <w:r/>
    </w:p>
    <w:p>
      <w:pPr>
        <w:pStyle w:val="ListBullet"/>
        <w:spacing w:line="240" w:lineRule="auto"/>
        <w:ind w:left="720"/>
      </w:pPr>
      <w:r/>
      <w:r>
        <w:rPr>
          <w:b/>
        </w:rPr>
        <w:t>Practical skills:</w:t>
      </w:r>
      <w:r>
        <w:t xml:space="preserve"> Workshops will cover leadership development, civic engagement, advocacy skills and community organising , hands-on training, not just talk.</w:t>
      </w:r>
      <w:r/>
    </w:p>
    <w:p>
      <w:pPr>
        <w:pStyle w:val="ListBullet"/>
        <w:spacing w:line="240" w:lineRule="auto"/>
        <w:ind w:left="720"/>
      </w:pPr>
      <w:r/>
      <w:r>
        <w:rPr>
          <w:b/>
        </w:rPr>
        <w:t>Community-first feel:</w:t>
      </w:r>
      <w:r>
        <w:t xml:space="preserve"> Expect relationship-building and peer support alongside strategy work; the day emphasises connection as much as technique.</w:t>
      </w:r>
      <w:r/>
    </w:p>
    <w:p>
      <w:pPr>
        <w:pStyle w:val="ListBullet"/>
        <w:spacing w:line="240" w:lineRule="auto"/>
        <w:ind w:left="720"/>
      </w:pPr>
      <w:r/>
      <w:r>
        <w:rPr>
          <w:b/>
        </w:rPr>
        <w:t>Sign-up deadline:</w:t>
      </w:r>
      <w:r>
        <w:t xml:space="preserve"> Register by 5 p.m. on Friday 14 August via the ACLU-PA registration form.</w:t>
      </w:r>
      <w:r/>
      <w:r/>
    </w:p>
    <w:p>
      <w:r/>
      <w:r>
        <w:t>Why the ACLU-PA is running this now</w:t>
      </w:r>
      <w:r/>
    </w:p>
    <w:p>
      <w:r/>
      <w:r>
        <w:t>The ACLU of Pennsylvania says the academy is a direct response to intensifying attacks on transgender communities, and it aims to reinforce dignity, safety and the right to exist freely. According to ACLU-PA campaigns, legal and policy fights around trans rights have accelerated across the state, so local leadership and organised community power are more important than ever. For anyone who’s feeling a bit wary about public advocacy, the promise of a supportive, skills-focused day is reassuring , you’ll learn practical tools without being thrown into the deep end.</w:t>
      </w:r>
      <w:r/>
    </w:p>
    <w:p>
      <w:r/>
      <w:r>
        <w:t>What to expect on the day</w:t>
      </w:r>
      <w:r/>
    </w:p>
    <w:p>
      <w:r/>
      <w:r>
        <w:t>Organisers describe interactive workshops rather than lectures, so plan for hands-on exercises, role play and small-group planning. Sessions will teach how to speak to elected officials, run a community campaign, protect personal safety during advocacy, and sustain volunteer networks. Bring a notebook and an open mind; the atmosphere is meant to be collaborative, with plenty of time to connect with peers and map out local projects.</w:t>
      </w:r>
      <w:r/>
    </w:p>
    <w:p>
      <w:r/>
      <w:r>
        <w:t>How this fits a bigger pattern in Pennsylvania</w:t>
      </w:r>
      <w:r/>
    </w:p>
    <w:p>
      <w:r/>
      <w:r>
        <w:t>The academy sits alongside a string of ACLU-PA actions defending trans healthcare and fighting restrictive laws, including litigation and public campaigns to protect gender-affirming care and school participation. Those statewide efforts make grassroots leadership essential: when policy fights reach courts and legislatures, local organisers are often the ones keeping attention on the human impact. If you want to influence school boards, elections or local media, this kind of training gives you a running start.</w:t>
      </w:r>
      <w:r/>
    </w:p>
    <w:p>
      <w:r/>
      <w:r>
        <w:t>Choosing whether to go and who it’s for</w:t>
      </w:r>
      <w:r/>
    </w:p>
    <w:p>
      <w:r/>
      <w:r>
        <w:t>This isn’t only for seasoned activists. The ACLU-PA frames the day for all experience levels, which is useful if you’re curious but nervous about stepping forward. If you’re a parent, ally or service provider, check whether spaces are intended solely for transgender and gender diverse people , the event prioritises those voices. Practical tip: register early, confirm any accessibility needs, and look out for pre-event emails about location and safety protocols.</w:t>
      </w:r>
      <w:r/>
    </w:p>
    <w:p>
      <w:r/>
      <w:r>
        <w:t>A modest call to action</w:t>
      </w:r>
      <w:r/>
    </w:p>
    <w:p>
      <w:r/>
      <w:r>
        <w:t>Attend if you want practical skills, new allies and a clearer sense of how to protect and expand rights in your community , or share the sign-up link with someone who might benefit. It’s a small but concrete way to build capacity where it really matters.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[3]</w:t>
        </w:r>
      </w:hyperlink>
      <w:r>
        <w:t xml:space="preserve">- Paragraph 3: </w:t>
      </w:r>
      <w:hyperlink r:id="rId10">
        <w:r>
          <w:rPr>
            <w:color w:val="0000EE"/>
            <w:u w:val="single"/>
          </w:rPr>
          <w:t>[2]</w:t>
        </w:r>
      </w:hyperlink>
      <w:r>
        <w:t xml:space="preserve">- Paragraph 4: </w:t>
      </w:r>
      <w:hyperlink r:id="rId12">
        <w:r>
          <w:rPr>
            <w:color w:val="0000EE"/>
            <w:u w:val="single"/>
          </w:rPr>
          <w:t>[3]</w:t>
        </w:r>
      </w:hyperlink>
      <w:r>
        <w:t xml:space="preserve">, </w:t>
      </w:r>
      <w:hyperlink r:id="rId11">
        <w:r>
          <w:rPr>
            <w:color w:val="0000EE"/>
            <w:u w:val="single"/>
          </w:rPr>
          <w:t>[4]</w:t>
        </w:r>
      </w:hyperlink>
      <w:r>
        <w:t xml:space="preserve">- Paragraph 5: </w:t>
      </w:r>
      <w:hyperlink r:id="rId10">
        <w:r>
          <w:rPr>
            <w:color w:val="0000EE"/>
            <w:u w:val="single"/>
          </w:rPr>
          <w:t>[2]</w:t>
        </w:r>
      </w:hyperlink>
      <w:r>
        <w:t xml:space="preserve">, </w:t>
      </w:r>
      <w:hyperlink r:id="rId13">
        <w:r>
          <w:rPr>
            <w:color w:val="0000EE"/>
            <w:u w:val="single"/>
          </w:rPr>
          <w:t>[5]</w:t>
        </w:r>
      </w:hyperlink>
      <w:r>
        <w:t xml:space="preserve">- Paragraph 6: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https://www.eriegaynews.com/news/article.php?recordid=202609acluerietgdla&amp;sourceid=4&amp;sourcereason=RSSFeed</w:t>
        </w:r>
      </w:hyperlink>
      <w:r>
        <w:t xml:space="preserve"> - Please view link - unable to able to access data</w:t>
      </w:r>
      <w:r/>
    </w:p>
    <w:p>
      <w:pPr>
        <w:pStyle w:val="ListNumber"/>
        <w:spacing w:line="240" w:lineRule="auto"/>
        <w:ind w:left="720"/>
      </w:pPr>
      <w:r/>
      <w:hyperlink r:id="rId10">
        <w:r>
          <w:rPr>
            <w:color w:val="0000EE"/>
            <w:u w:val="single"/>
          </w:rPr>
          <w:t>https://www.aclupa.org/en/campaigns/trans-justice</w:t>
        </w:r>
      </w:hyperlink>
      <w:r>
        <w:t xml:space="preserve"> - The ACLU of Pennsylvania's Trans Justice Initiative aims to advance comprehensive non-discrimination protections for transgender individuals in the state. This initiative focuses on public education, strategic communications, and direct advocacy to create a more inclusive environment for transgender Pennsylvanians. The ACLU-PA has been working on this issue for over a decade, emphasizing the importance of supporting and building leadership within transgender communities to achieve affirming policy outcomes. The initiative also provides resources like the 'Know Your Rights - LGBQ&amp;T Resource Guide' to assist individuals in understanding their rights.</w:t>
      </w:r>
      <w:r/>
    </w:p>
    <w:p>
      <w:pPr>
        <w:pStyle w:val="ListNumber"/>
        <w:spacing w:line="240" w:lineRule="auto"/>
        <w:ind w:left="720"/>
      </w:pPr>
      <w:r/>
      <w:hyperlink r:id="rId12">
        <w:r>
          <w:rPr>
            <w:color w:val="0000EE"/>
            <w:u w:val="single"/>
          </w:rPr>
          <w:t>https://www.aclupa.org/en/press-releases/aclu-pennsylvania-sues-penn-state-health-over-hospitals-cancellation-gender-affirming</w:t>
        </w:r>
      </w:hyperlink>
      <w:r>
        <w:t xml:space="preserve"> - In July 2026, the ACLU of Pennsylvania, in partnership with Patterson Belknap Webb &amp; Tyler LLP, filed a lawsuit against Penn State Health after a hospital within its network abruptly canceled a scheduled gender-affirming procedure. The lawsuit alleges that the cancellation violated the patient's rights and seeks to hold the hospital accountable for its actions. This legal action underscores the ACLU-PA's commitment to defending the rights of transgender individuals and ensuring access to necessary healthcare services.</w:t>
      </w:r>
      <w:r/>
    </w:p>
    <w:p>
      <w:pPr>
        <w:pStyle w:val="ListNumber"/>
        <w:spacing w:line="240" w:lineRule="auto"/>
        <w:ind w:left="720"/>
      </w:pPr>
      <w:r/>
      <w:hyperlink r:id="rId11">
        <w:r>
          <w:rPr>
            <w:color w:val="0000EE"/>
            <w:u w:val="single"/>
          </w:rPr>
          <w:t>https://www.aclupa.org/en/press-releases/state-senate-passes-bill-banning-transgender-students-school-sports-just-weeks-may-primaries</w:t>
        </w:r>
      </w:hyperlink>
      <w:r>
        <w:t xml:space="preserve"> - In April 2026, the Pennsylvania State Senate passed Senate Bill 1293, legislation that would ban transgender students from participating in school sports designated for females. The ACLU of Pennsylvania expressed strong opposition to the bill, arguing that it discriminates against transgender students and violates their constitutional rights. The organization emphasized the importance of inclusive policies that allow all students to participate in school activities without discrimination.</w:t>
      </w:r>
      <w:r/>
    </w:p>
    <w:p>
      <w:pPr>
        <w:pStyle w:val="ListNumber"/>
        <w:spacing w:line="240" w:lineRule="auto"/>
        <w:ind w:left="720"/>
      </w:pPr>
      <w:r/>
      <w:hyperlink r:id="rId13">
        <w:r>
          <w:rPr>
            <w:color w:val="0000EE"/>
            <w:u w:val="single"/>
          </w:rPr>
          <w:t>https://www.aclupa.org/en/press-releases/aclu-pa-reaches-settlement-upper-pottsgrove-township-over-meritless-slapp-lawsuit</w:t>
        </w:r>
      </w:hyperlink>
      <w:r>
        <w:t xml:space="preserve"> - In February 2026, the ACLU of Pennsylvania reached a settlement with Upper Pottsgrove Township over a meritless 'SLAPP' (Strategic Lawsuit Against Public Participation) lawsuit. The settlement required the township to cover the legal fees of the defendant and mandated that future township managers undergo formal training to understand Pennsylvania's Right-to-Know law. This case highlights the ACLU-PA's dedication to protecting individuals from retaliatory lawsuits aimed at silencing free speech and public participation.</w:t>
      </w:r>
      <w:r/>
    </w:p>
    <w:p>
      <w:pPr>
        <w:pStyle w:val="ListNumber"/>
        <w:spacing w:line="240" w:lineRule="auto"/>
        <w:ind w:left="720"/>
      </w:pPr>
      <w:r/>
      <w:hyperlink r:id="rId13">
        <w:r>
          <w:rPr>
            <w:color w:val="0000EE"/>
            <w:u w:val="single"/>
          </w:rPr>
          <w:t>https://www.aclupa.org/en/press-releases/aclu-pa-reaches-settlement-upper-pottsgrove-township-over-meritless-slapp-lawsuit</w:t>
        </w:r>
      </w:hyperlink>
      <w:r>
        <w:t xml:space="preserve"> - In February 2026, the ACLU of Pennsylvania reached a settlement with Upper Pottsgrove Township over a meritless 'SLAPP' (Strategic Lawsuit Against Public Participation) lawsuit. The settlement required the township to cover the legal fees of the defendant and mandated that future township managers undergo formal training to understand Pennsylvania's Right-to-Know law. This case highlights the ACLU-PA's dedication to protecting individuals from retaliatory lawsuits aimed at silencing free speech and public participation.</w:t>
      </w:r>
      <w:r/>
    </w:p>
    <w:p>
      <w:pPr>
        <w:pStyle w:val="ListNumber"/>
        <w:spacing w:line="240" w:lineRule="auto"/>
        <w:ind w:left="720"/>
      </w:pPr>
      <w:r/>
      <w:hyperlink r:id="rId13">
        <w:r>
          <w:rPr>
            <w:color w:val="0000EE"/>
            <w:u w:val="single"/>
          </w:rPr>
          <w:t>https://www.aclupa.org/en/press-releases/aclu-pa-reaches-settlement-upper-pottsgrove-township-over-meritless-slapp-lawsuit</w:t>
        </w:r>
      </w:hyperlink>
      <w:r>
        <w:t xml:space="preserve"> - In February 2026, the ACLU of Pennsylvania reached a settlement with Upper Pottsgrove Township over a meritless 'SLAPP' (Strategic Lawsuit Against Public Participation) lawsuit. The settlement required the township to cover the legal fees of the defendant and mandated that future township managers undergo formal training to understand Pennsylvania's Right-to-Know law. This case highlights the ACLU-PA's dedication to protecting individuals from retaliatory lawsuits aimed at silencing free speech and public participation.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eriegaynews.com/news/article.php?recordid=202609acluerietgdla&amp;sourceid=4&amp;sourcereason=RSSFeed" TargetMode="External"/><Relationship Id="rId10" Type="http://schemas.openxmlformats.org/officeDocument/2006/relationships/hyperlink" Target="https://www.aclupa.org/en/campaigns/trans-justice" TargetMode="External"/><Relationship Id="rId11" Type="http://schemas.openxmlformats.org/officeDocument/2006/relationships/hyperlink" Target="https://www.aclupa.org/en/press-releases/state-senate-passes-bill-banning-transgender-students-school-sports-just-weeks-may-primaries" TargetMode="External"/><Relationship Id="rId12" Type="http://schemas.openxmlformats.org/officeDocument/2006/relationships/hyperlink" Target="https://www.aclupa.org/en/press-releases/aclu-pennsylvania-sues-penn-state-health-over-hospitals-cancellation-gender-affirming" TargetMode="External"/><Relationship Id="rId13" Type="http://schemas.openxmlformats.org/officeDocument/2006/relationships/hyperlink" Target="https://www.aclupa.org/en/press-releases/aclu-pa-reaches-settlement-upper-pottsgrove-township-over-meritless-slapp-lawsu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