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Remembered: Preserving St. Louis Herstory Through One Trailblazer’s Ride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stories like Betty Neeley’s to reconnect with a past that feels stranger and richer than fiction. A lifelong rider who started tearing through St. Louis alleys at 15, Neeley has spent decades rescuing the missing women of local LGBTQ history , and showing why community memory matters.</w:t>
      </w:r>
      <w:r/>
    </w:p>
    <w:p>
      <w:r/>
      <w:r>
        <w:t>Essential Takeaways</w:t>
      </w:r>
      <w:r/>
      <w:r/>
    </w:p>
    <w:p>
      <w:pPr>
        <w:pStyle w:val="ListBullet"/>
        <w:spacing w:line="240" w:lineRule="auto"/>
        <w:ind w:left="720"/>
      </w:pPr>
      <w:r/>
      <w:r>
        <w:rPr>
          <w:b/>
        </w:rPr>
        <w:t>Early rider:</w:t>
      </w:r>
      <w:r>
        <w:t xml:space="preserve"> Betty D. Neeley began riding motorcycles in 1949 at age 15, a rare sight for a teenage girl then.</w:t>
      </w:r>
      <w:r/>
    </w:p>
    <w:p>
      <w:pPr>
        <w:pStyle w:val="ListBullet"/>
        <w:spacing w:line="240" w:lineRule="auto"/>
        <w:ind w:left="720"/>
      </w:pPr>
      <w:r/>
      <w:r>
        <w:rPr>
          <w:b/>
        </w:rPr>
        <w:t>Missing women:</w:t>
      </w:r>
      <w:r>
        <w:t xml:space="preserve"> She discovered major gaps in local LGBTQ archives and launched the “Herstory” exhibit to fix that.</w:t>
      </w:r>
      <w:r/>
    </w:p>
    <w:p>
      <w:pPr>
        <w:pStyle w:val="ListBullet"/>
        <w:spacing w:line="240" w:lineRule="auto"/>
        <w:ind w:left="720"/>
      </w:pPr>
      <w:r/>
      <w:r>
        <w:rPr>
          <w:b/>
        </w:rPr>
        <w:t>Community builder:</w:t>
      </w:r>
      <w:r>
        <w:t xml:space="preserve"> Beyond riding, Neeley volunteered at the LGBT centre, helped preserve artifacts, and helped reconnect people with intimate histories.</w:t>
      </w:r>
      <w:r/>
    </w:p>
    <w:p>
      <w:pPr>
        <w:pStyle w:val="ListBullet"/>
        <w:spacing w:line="240" w:lineRule="auto"/>
        <w:ind w:left="720"/>
      </w:pPr>
      <w:r/>
      <w:r>
        <w:rPr>
          <w:b/>
        </w:rPr>
        <w:t>Cultural link:</w:t>
      </w:r>
      <w:r>
        <w:t xml:space="preserve"> Motorcycle clubs and runs played an outsized role in queer social life and the leather scene, offering a space to meet and belong.</w:t>
      </w:r>
      <w:r/>
    </w:p>
    <w:p>
      <w:pPr>
        <w:pStyle w:val="ListBullet"/>
        <w:spacing w:line="240" w:lineRule="auto"/>
        <w:ind w:left="720"/>
      </w:pPr>
      <w:r/>
      <w:r>
        <w:rPr>
          <w:b/>
        </w:rPr>
        <w:t>Practical legacy:</w:t>
      </w:r>
      <w:r>
        <w:t xml:space="preserve"> Neeley’s work shows how simple acts , filing photos, curating exhibits , can prevent whole lives from vanishing.</w:t>
      </w:r>
      <w:r/>
      <w:r/>
    </w:p>
    <w:p>
      <w:pPr>
        <w:pStyle w:val="Heading2"/>
      </w:pPr>
      <w:r>
        <w:t>A teenage rider who refused the script</w:t>
      </w:r>
      <w:r/>
    </w:p>
    <w:p>
      <w:r/>
      <w:r>
        <w:t>Betty Neeley’s first ride started as a dare and a confidence streak: she convinced a man to let her try his bike and never looked back, even though she didn’t yet have a licence. Picture a 15‑year‑old weaving through St. Louis back alleys, the engine’s vibration under a skirt and a grin , it’s vivid and a little glorious. Her early motorcycling years predated the organised queer motorcycle groups that would later find names and structure, so she was often the lone woman in a pack of men. That sense of being an outlier shaped her view of community and pushed her toward preserving stories others ignored.</w:t>
      </w:r>
      <w:r/>
    </w:p>
    <w:p>
      <w:pPr>
        <w:pStyle w:val="Heading2"/>
      </w:pPr>
      <w:r>
        <w:t>From grease and petrol to archives and tables</w:t>
      </w:r>
      <w:r/>
    </w:p>
    <w:p>
      <w:r/>
      <w:r>
        <w:t>Neeley’s legacy shifted from open roads to long tables at PrideFest when she realised the LGBT archives were thin on women’s stories. She pulled together a 60‑foot “Herstory” display that focused solely on women’s contributions to St. Louis queer life. It wasn’t museum polish so much as people reconnecting with memory: a visitor found a photograph of the woman who brought him to town in a cooler on a motorcycle, and the emotional charge of that discovery was exactly why Neeley kept working. Her approach shows how grassroots archiving , boxes, photographs, first‑hand stories , can be more powerful than any polished exhibit.</w:t>
      </w:r>
      <w:r/>
    </w:p>
    <w:p>
      <w:pPr>
        <w:pStyle w:val="Heading2"/>
      </w:pPr>
      <w:r>
        <w:t>Why motorbike runs mattered to LGBTQ life</w:t>
      </w:r>
      <w:r/>
    </w:p>
    <w:p>
      <w:r/>
      <w:r>
        <w:t>Motorcycle clubs and “runs” did more than satisfy a taste for speed; they created safe social networks when public queer spaces were scarce. Clubhouses doubled as meeting points for the Old Guard leather and SM communities, and runs helped knit people together across towns. For many queer people, clubs offered what mainstream culture denied: recognition, belonging and a structured way to socialise. Neeley watched that ecosystem form, and later fade in parts; she worries younger generations miss out on the tight camaraderie older riders recall.</w:t>
      </w:r>
      <w:r/>
    </w:p>
    <w:p>
      <w:pPr>
        <w:pStyle w:val="Heading2"/>
      </w:pPr>
      <w:r>
        <w:t>The archival gap: women left out of the story</w:t>
      </w:r>
      <w:r/>
    </w:p>
    <w:p>
      <w:r/>
      <w:r>
        <w:t>The problem Neeley found is familiar to historians: archives reflect who had the power or the time to preserve records, and women, particularly queer women, were often erased or filtered out. She encountered “shit for women,” as she put it, and decided to fill the gap herself. That meant not only collecting photos but also tracking down oral histories, memorabilia and tiny domestic details that reveal how people actually lived. Her work is a reminder that history isn’t neutral , it’s curated, and without deliberate rescue missions, whole lives disappear.</w:t>
      </w:r>
      <w:r/>
    </w:p>
    <w:p>
      <w:pPr>
        <w:pStyle w:val="Heading2"/>
      </w:pPr>
      <w:r>
        <w:t>Practical ways to honour and preserve local queer history</w:t>
      </w:r>
      <w:r/>
    </w:p>
    <w:p>
      <w:r/>
      <w:r>
        <w:t>You don’t need a degree to help protect community memory. Start by digitising old photos and labelling them with names and dates, interview older community members over tea, and donate materials to local centres rather than letting boxes gather dust. Volunteer time at Pride exhibits, or organise a small “show and tell” for family albums. According to history projects around queer motorcycle culture and groups like Dykes on Bikes, grassroots efforts like Neeley’s are how lasting archives are built , and they often start with curiosity and a willingness to ask awkward questions.</w:t>
      </w:r>
      <w:r/>
    </w:p>
    <w:p>
      <w:r/>
      <w:r>
        <w:t>It's a small change of habit that can keep whole communities from being edited out of the picture.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2">
        <w:r>
          <w:rPr>
            <w:color w:val="0000EE"/>
            <w:u w:val="single"/>
          </w:rPr>
          <w:t>[5]</w:t>
        </w:r>
      </w:hyperlink>
      <w:r>
        <w:t xml:space="preserve">- Paragraph 4: </w:t>
      </w:r>
      <w:hyperlink r:id="rId9">
        <w:r>
          <w:rPr>
            <w:color w:val="0000EE"/>
            <w:u w:val="single"/>
          </w:rPr>
          <w:t>[1]</w:t>
        </w:r>
      </w:hyperlink>
      <w:r>
        <w:t xml:space="preserve">, </w:t>
      </w:r>
      <w:hyperlink r:id="rId13">
        <w:r>
          <w:rPr>
            <w:color w:val="0000EE"/>
            <w:u w:val="single"/>
          </w:rPr>
          <w:t>[4]</w:t>
        </w:r>
      </w:hyperlink>
      <w:r>
        <w:t xml:space="preserve">- Paragraph 5: </w:t>
      </w:r>
      <w:hyperlink r:id="rId9">
        <w:r>
          <w:rPr>
            <w:color w:val="0000EE"/>
            <w:u w:val="single"/>
          </w:rPr>
          <w:t>[1]</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https://outinstl.com/betty-neeley-riding-ahead-of-her-time-preserving-the-herstory-of-st-louis/</w:t>
        </w:r>
      </w:hyperlink>
      <w:r>
        <w:t xml:space="preserve"> - Please view link - unable to able to access data</w:t>
      </w:r>
      <w:r/>
    </w:p>
    <w:p>
      <w:pPr>
        <w:pStyle w:val="ListNumber"/>
        <w:spacing w:line="240" w:lineRule="auto"/>
        <w:ind w:left="720"/>
      </w:pPr>
      <w:r/>
      <w:hyperlink r:id="rId10">
        <w:r>
          <w:rPr>
            <w:color w:val="0000EE"/>
            <w:u w:val="single"/>
          </w:rPr>
          <w:t>https://outinstl.com/biker-clubs-and-queer-history-stories-of-rebel-queers-in-st-louis/</w:t>
        </w:r>
      </w:hyperlink>
      <w:r>
        <w:t xml:space="preserve"> - This article explores the history of LGBTQIA+ motorcycle culture in St. Louis, focusing on the experiences of early riders like Betty D. Neeley. It highlights the challenges faced by women in a predominantly male-dominated scene and the emergence of queer motorcycle clubs in the area. The piece also delves into the significance of these clubs in fostering community and providing spaces for LGBTQIA+ individuals to connect and express themselves.</w:t>
      </w:r>
      <w:r/>
    </w:p>
    <w:p>
      <w:pPr>
        <w:pStyle w:val="ListNumber"/>
        <w:spacing w:line="240" w:lineRule="auto"/>
        <w:ind w:left="720"/>
      </w:pPr>
      <w:r/>
      <w:hyperlink r:id="rId11">
        <w:r>
          <w:rPr>
            <w:color w:val="0000EE"/>
            <w:u w:val="single"/>
          </w:rPr>
          <w:t>https://www.dykesonbikesseattle.org/our-story</w:t>
        </w:r>
      </w:hyperlink>
      <w:r>
        <w:t xml:space="preserve"> - The Seattle chapter of Dykes on Bikes shares its origins and evolution, detailing how a group of women motorcyclists began participating in Pride events in 1976. The narrative covers the informal beginnings, the eventual formalization of the group, and its impact on the LGBTQIA+ community. It also touches upon the broader significance of Dykes on Bikes in promoting visibility and empowerment for lesbian and queer women riders.</w:t>
      </w:r>
      <w:r/>
    </w:p>
    <w:p>
      <w:pPr>
        <w:pStyle w:val="ListNumber"/>
        <w:spacing w:line="240" w:lineRule="auto"/>
        <w:ind w:left="720"/>
      </w:pPr>
      <w:r/>
      <w:hyperlink r:id="rId13">
        <w:r>
          <w:rPr>
            <w:color w:val="0000EE"/>
            <w:u w:val="single"/>
          </w:rPr>
          <w:t>https://www.dykesonbikes.org/history</w:t>
        </w:r>
      </w:hyperlink>
      <w:r>
        <w:t xml:space="preserve"> - This page provides a comprehensive history of the San Francisco Dykes on Bikes Women's Motorcycle Contingent, detailing its formation in 1976 and subsequent developments. It discusses the group's role in leading Pride parades, its legal battles to trademark the name, and its cultural significance within the LGBTQIA+ community. The history also highlights the group's advocacy for free speech and its influence on similar organizations worldwide.</w:t>
      </w:r>
      <w:r/>
    </w:p>
    <w:p>
      <w:pPr>
        <w:pStyle w:val="ListNumber"/>
        <w:spacing w:line="240" w:lineRule="auto"/>
        <w:ind w:left="720"/>
      </w:pPr>
      <w:r/>
      <w:hyperlink r:id="rId12">
        <w:r>
          <w:rPr>
            <w:color w:val="0000EE"/>
            <w:u w:val="single"/>
          </w:rPr>
          <w:t>https://sfbaytimes.com/dykes-on-bikes-timeline-1976-2026/</w:t>
        </w:r>
      </w:hyperlink>
      <w:r>
        <w:t xml:space="preserve"> - This timeline chronicles the evolution of Dykes on Bikes from 1976 to 2026, marking significant milestones such as their first appearance at the San Francisco Pride Parade and the formal organization of the Women's Motorcycle Contingent. It also covers legal challenges, including the Supreme Court case that affirmed the group's right to trademark their name. The timeline underscores the group's enduring presence and impact on LGBTQIA+ culture.</w:t>
      </w:r>
      <w:r/>
    </w:p>
    <w:p>
      <w:pPr>
        <w:pStyle w:val="ListNumber"/>
        <w:spacing w:line="240" w:lineRule="auto"/>
        <w:ind w:left="720"/>
      </w:pPr>
      <w:r/>
      <w:hyperlink r:id="rId14">
        <w:r>
          <w:rPr>
            <w:color w:val="0000EE"/>
            <w:u w:val="single"/>
          </w:rPr>
          <w:t>https://dykesonbikesqld.org/history/</w:t>
        </w:r>
      </w:hyperlink>
      <w:r>
        <w:t xml:space="preserve"> - The Queensland chapter of Dykes on Bikes outlines its history, beginning with a small group of women motorcyclists participating in the San Francisco Pride Parade in 1976. The account details the group's informal gatherings, the decision to formalize as the Women's Motorcycle Contingent, and its ongoing role in LGBTQIA+ advocacy. It also highlights the group's expansion and influence in promoting inclusivity and representation within the motorcycle community.</w:t>
      </w:r>
      <w:r/>
    </w:p>
    <w:p>
      <w:pPr>
        <w:pStyle w:val="ListNumber"/>
        <w:spacing w:line="240" w:lineRule="auto"/>
        <w:ind w:left="720"/>
      </w:pPr>
      <w:r/>
      <w:hyperlink r:id="rId15">
        <w:r>
          <w:rPr>
            <w:color w:val="0000EE"/>
            <w:u w:val="single"/>
          </w:rPr>
          <w:t>https://hornet.com/stories/dykes-on-bikes-history/</w:t>
        </w:r>
      </w:hyperlink>
      <w:r>
        <w:t xml:space="preserve"> - This article provides an overview of the history of Dykes on Bikes, focusing on their origins in 1976 and their role in Pride events. It discusses the cultural significance of the group, their advocacy for LGBTQIA+ rights, and the challenges they have faced over the years. The piece also touches upon the broader context of lesbian and queer women's involvement in motorcycle culture and the group's impact on visibility and empowerment.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outinstl.com/betty-neeley-riding-ahead-of-her-time-preserving-the-herstory-of-st-louis/" TargetMode="External"/><Relationship Id="rId10" Type="http://schemas.openxmlformats.org/officeDocument/2006/relationships/hyperlink" Target="https://outinstl.com/biker-clubs-and-queer-history-stories-of-rebel-queers-in-st-louis/" TargetMode="External"/><Relationship Id="rId11" Type="http://schemas.openxmlformats.org/officeDocument/2006/relationships/hyperlink" Target="https://www.dykesonbikesseattle.org/our-story" TargetMode="External"/><Relationship Id="rId12" Type="http://schemas.openxmlformats.org/officeDocument/2006/relationships/hyperlink" Target="https://sfbaytimes.com/dykes-on-bikes-timeline-1976-2026/" TargetMode="External"/><Relationship Id="rId13" Type="http://schemas.openxmlformats.org/officeDocument/2006/relationships/hyperlink" Target="https://www.dykesonbikes.org/history" TargetMode="External"/><Relationship Id="rId14" Type="http://schemas.openxmlformats.org/officeDocument/2006/relationships/hyperlink" Target="https://dykesonbikesqld.org/history/" TargetMode="External"/><Relationship Id="rId15" Type="http://schemas.openxmlformats.org/officeDocument/2006/relationships/hyperlink" Target="https://hornet.com/stories/dykes-on-bikes-histo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