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New Medicaid Rule Ending Youth Gender‑Affirming Care Funding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are reacting as the federal government moves to stop Medicaid and CHIP paying for some gender‑affirming treatments for minors, a change set to start in October , here’s what it means for families, states and clinicians, and how to plan if your child’s care could be affected.</w:t>
      </w:r>
      <w:r/>
    </w:p>
    <w:p>
      <w:r/>
      <w:r>
        <w:t>Essential Takeaways</w:t>
      </w:r>
      <w:r/>
      <w:r/>
    </w:p>
    <w:p>
      <w:pPr>
        <w:pStyle w:val="ListBullet"/>
        <w:spacing w:line="240" w:lineRule="auto"/>
        <w:ind w:left="720"/>
      </w:pPr>
      <w:r/>
      <w:r>
        <w:rPr>
          <w:b/>
        </w:rPr>
        <w:t>What’s changing:</w:t>
      </w:r>
      <w:r>
        <w:t xml:space="preserve"> Federal Medicaid and CHIP will no longer fund puberty blockers, hormone therapy or gender‑affirming surgeries for people under 19, with the rule taking effect 13 October 2026.</w:t>
      </w:r>
      <w:r/>
    </w:p>
    <w:p>
      <w:pPr>
        <w:pStyle w:val="ListBullet"/>
        <w:spacing w:line="240" w:lineRule="auto"/>
        <w:ind w:left="720"/>
      </w:pPr>
      <w:r/>
      <w:r>
        <w:rPr>
          <w:b/>
        </w:rPr>
        <w:t>What stays:</w:t>
      </w:r>
      <w:r>
        <w:t xml:space="preserve"> Mental health services for transgender youths remain covered by Medicaid and CHIP.</w:t>
      </w:r>
      <w:r/>
    </w:p>
    <w:p>
      <w:pPr>
        <w:pStyle w:val="ListBullet"/>
        <w:spacing w:line="240" w:lineRule="auto"/>
        <w:ind w:left="720"/>
      </w:pPr>
      <w:r/>
      <w:r>
        <w:rPr>
          <w:b/>
        </w:rPr>
        <w:t>Transition window:</w:t>
      </w:r>
      <w:r>
        <w:t xml:space="preserve"> Children already on hormone therapy get a six‑month transition period after the rule starts.</w:t>
      </w:r>
      <w:r/>
    </w:p>
    <w:p>
      <w:pPr>
        <w:pStyle w:val="ListBullet"/>
        <w:spacing w:line="240" w:lineRule="auto"/>
        <w:ind w:left="720"/>
      </w:pPr>
      <w:r/>
      <w:r>
        <w:rPr>
          <w:b/>
        </w:rPr>
        <w:t>Who decides next:</w:t>
      </w:r>
      <w:r>
        <w:t xml:space="preserve"> States, private insurers or families may shoulder costs; at least 27 states already restrict care for minors.</w:t>
      </w:r>
      <w:r/>
    </w:p>
    <w:p>
      <w:pPr>
        <w:pStyle w:val="ListBullet"/>
        <w:spacing w:line="240" w:lineRule="auto"/>
        <w:ind w:left="720"/>
      </w:pPr>
      <w:r/>
      <w:r>
        <w:rPr>
          <w:b/>
        </w:rPr>
        <w:t>Likely fallout:</w:t>
      </w:r>
      <w:r>
        <w:t xml:space="preserve"> Medical groups oppose the rule and legal challenges from states and advocacy groups are expected.</w:t>
      </w:r>
      <w:r/>
      <w:r/>
    </w:p>
    <w:p>
      <w:pPr>
        <w:pStyle w:val="Heading2"/>
      </w:pPr>
      <w:r>
        <w:t>What the rule actually does , and what it doesn’t</w:t>
      </w:r>
      <w:r/>
    </w:p>
    <w:p>
      <w:r/>
      <w:r>
        <w:t>The moment you read the headlines, it’s easy to assume gender‑affirming care has been made illegal. That’s not the case. According to reporting, the new rule withdraws federal dollars for specific treatments provided to minors through Medicaid and the Children’s Health Insurance Program, including puberty blockers, cross‑sex hormones and certain surgeries. Mental health support remains funded, so counselling and related services should continue to be available under those programmes.</w:t>
      </w:r>
      <w:r/>
    </w:p>
    <w:p>
      <w:r/>
      <w:r>
        <w:t>Think of it as a funding strike rather than a criminal ban: the care itself can still be legal under state law, but federal taxpayers won’t be footing the bill. For many families this distinction will matter very little when it comes to where the money for care will come from next.</w:t>
      </w:r>
      <w:r/>
    </w:p>
    <w:p>
      <w:pPr>
        <w:pStyle w:val="Heading2"/>
      </w:pPr>
      <w:r>
        <w:t>Why the administration says it acted , and the medical community’s response</w:t>
      </w:r>
      <w:r/>
    </w:p>
    <w:p>
      <w:r/>
      <w:r>
        <w:t>The administration framed the move as child protection and fiscal responsibility. Health officials cited concerns about long‑term risks and argued that federal funds should not subsidise those treatments for minors. That fits with a wider policy push dating back to earlier executive actions.</w:t>
      </w:r>
      <w:r/>
    </w:p>
    <w:p>
      <w:r/>
      <w:r>
        <w:t>Medical bodies, however, see it differently. Organisations such as the American Medical Association and the American Academy of Pediatrics have repeatedly backed access to gender‑affirming care when it’s clinically indicated. Expect sharp public disagreement: clinicians warn that restricting coverage increases barriers for low‑income or rural youth, while advocates call the policy an over‑reach into medical decisions best made by families and doctors, not federal rule‑makers.</w:t>
      </w:r>
      <w:r/>
    </w:p>
    <w:p>
      <w:pPr>
        <w:pStyle w:val="Heading2"/>
      </w:pPr>
      <w:r>
        <w:t>Who will feel the impact the most , states, families and health systems</w:t>
      </w:r>
      <w:r/>
    </w:p>
    <w:p>
      <w:r/>
      <w:r>
        <w:t>If you’re on Medicaid, low income or living in a state that already restricts care, this will sting. Removing federal funding shifts costs onto states, private insurers or families. Some state programmes may pick up the tab, but others , especially those that have bans or tight limits , won’t. That patchwork will create wide disparities: a teen in one state might retain coverage through state Medicaid or an employer plan, while another in a different state may face steep bills or cancelled treatment plans.</w:t>
      </w:r>
      <w:r/>
    </w:p>
    <w:p>
      <w:r/>
      <w:r>
        <w:t>Providers and clinics that serve young people on Medicaid will also need to adjust billing and paperwork, and some may refer families to charity funds or sliding‑scale services. Expect a scramble in clinics and state health departments as they update guidance and eligibility rules.</w:t>
      </w:r>
      <w:r/>
    </w:p>
    <w:p>
      <w:pPr>
        <w:pStyle w:val="Heading2"/>
      </w:pPr>
      <w:r>
        <w:t>Legal and political fights ahead , what to watch for</w:t>
      </w:r>
      <w:r/>
    </w:p>
    <w:p>
      <w:r/>
      <w:r>
        <w:t>This won’t quietly bed in. Legal challenges from Democratic attorneys‑general and advocacy groups are anticipated, arguing the administration lacks authority to limit federal funding in this way. Courts may look at whether federal rules can narrow what Medicaid must cover for children, and how much leeway agencies have in defining “medical necessity.”</w:t>
      </w:r>
      <w:r/>
    </w:p>
    <w:p>
      <w:r/>
      <w:r>
        <w:t>Politically, the rule is clearly part of a broader agenda around transgender healthcare and federal oversight. That means the issue will keep surfacing in campaign debates, state legislatures and regulatory filings. Watch for injunctions or temporary stays that could pause enforcement while cases proceed.</w:t>
      </w:r>
      <w:r/>
    </w:p>
    <w:p>
      <w:pPr>
        <w:pStyle w:val="Heading2"/>
      </w:pPr>
      <w:r>
        <w:t>Practical steps for families and clinicians right now</w:t>
      </w:r>
      <w:r/>
    </w:p>
    <w:p>
      <w:r/>
      <w:r>
        <w:t>If this affects you, start with verification. Check your state Medicaid office and your child’s clinic for written guidance about coverage changes and the six‑month transition window for existing hormone therapy. Ask providers for clear cost estimates, alternative care pathways and referrals to community resources.</w:t>
      </w:r>
      <w:r/>
    </w:p>
    <w:p>
      <w:r/>
      <w:r>
        <w:t>Families should: - Confirm current authorisations and ask for documentation. - Explore private insurance benefits, which may differ from Medicaid. - Look into non‑profit funds or state programmes that aid access to care. Clinicians should: - Update consent and billing processes, and inform patients about potential cost changes. - Advocate through professional associations and join networks that share legal updates.</w:t>
      </w:r>
      <w:r/>
    </w:p>
    <w:p>
      <w:r/>
      <w:r>
        <w:t>Closing line</w:t>
      </w:r>
      <w:r/>
    </w:p>
    <w:p>
      <w:r/>
      <w:r>
        <w:t>It’s a big funding shift with real effects at kitchen tables and clinic desks , check your coverage, plan ahead, and keep an eye on the court fights to 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5">
        <w:r>
          <w:rPr>
            <w:color w:val="0000EE"/>
            <w:u w:val="single"/>
          </w:rPr>
          <w:t>[5]</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https://americanbazaaronline.com/2026/08/12/trump-administration-ends-medicaid-funding-for-youth-gender-care-486284/</w:t>
        </w:r>
      </w:hyperlink>
      <w:r>
        <w:t xml:space="preserve"> - Please view link - unable to able to access data</w:t>
      </w:r>
      <w:r/>
    </w:p>
    <w:p>
      <w:pPr>
        <w:pStyle w:val="ListNumber"/>
        <w:spacing w:line="240" w:lineRule="auto"/>
        <w:ind w:left="720"/>
      </w:pPr>
      <w:r/>
      <w:hyperlink r:id="rId10">
        <w:r>
          <w:rPr>
            <w:color w:val="0000EE"/>
            <w:u w:val="single"/>
          </w:rPr>
          <w:t>https://www.axios.com/2026/08/11/trump-medicaid-youth-transgender-health-care</w:t>
        </w:r>
      </w:hyperlink>
      <w:r>
        <w:t xml:space="preserve"> - The Trump administration has finalised a policy to cease federal Medicaid funding for gender-affirming treatments for transgender youth, including hormone therapy, puberty blockers, and surgeries. Effective October 13, states will no longer receive federal support for these services, termed 'sex-rejecting procedures' by the administration. This move aims to protect children from treatments deemed harmful, though major medical groups, such as the American Medical Association, consider such care safe and appropriate for youth with gender dysphoria. The policy is part of a broader effort to restrict transition-related care and may challenge both federal and state protections.</w:t>
      </w:r>
      <w:r/>
    </w:p>
    <w:p>
      <w:pPr>
        <w:pStyle w:val="ListNumber"/>
        <w:spacing w:line="240" w:lineRule="auto"/>
        <w:ind w:left="720"/>
      </w:pPr>
      <w:r/>
      <w:hyperlink r:id="rId11">
        <w:r>
          <w:rPr>
            <w:color w:val="0000EE"/>
            <w:u w:val="single"/>
          </w:rPr>
          <w:t>https://apnews.com/article/39722b01ab47a891bbca643a7ae5dde6</w:t>
        </w:r>
      </w:hyperlink>
      <w:r>
        <w:t xml:space="preserve"> - The Trump administration has announced that Medicaid and the Children's Health Insurance Program (CHIP) will stop covering gender-affirming surgeries and hormone treatments for transgender minors under 19, effective October 13, 2026. Mental health services for transgender youth will continue to be covered. This decision is part of a broader range of policies targeting transgender individuals since President Trump's return to office. The move has drawn criticism from medical organisations and LGBTQ+ advocates, who argue it interferes with medical decisions and parental rights. Legal challenges are expected.</w:t>
      </w:r>
      <w:r/>
    </w:p>
    <w:p>
      <w:pPr>
        <w:pStyle w:val="ListNumber"/>
        <w:spacing w:line="240" w:lineRule="auto"/>
        <w:ind w:left="720"/>
      </w:pPr>
      <w:r/>
      <w:hyperlink r:id="rId12">
        <w:r>
          <w:rPr>
            <w:color w:val="0000EE"/>
            <w:u w:val="single"/>
          </w:rPr>
          <w:t>https://www.kpbs.org/news/health/2026/07/13/trumps-hhs-shelves-threat-to-withhold-medicare-and-medicaid-funding-over-trans-care</w:t>
        </w:r>
      </w:hyperlink>
      <w:r>
        <w:t xml:space="preserve"> - The Trump administration has shelved a plan to cut off all Medicare and Medicaid funding to hospitals providing gender-affirming care to minors. This decision marks a retreat from the administration's previous aggressive attempt to end such care nationally. The American Medical Association and the Children's Hospital Association had urged the agency to rescind or withdraw the proposed rule, citing the safety and effectiveness of puberty blockers and sex hormones for transgender youth. Despite this, gender-affirming care for youth remains banned in 27 states.</w:t>
      </w:r>
      <w:r/>
    </w:p>
    <w:p>
      <w:pPr>
        <w:pStyle w:val="ListNumber"/>
        <w:spacing w:line="240" w:lineRule="auto"/>
        <w:ind w:left="720"/>
      </w:pPr>
      <w:r/>
      <w:hyperlink r:id="rId15">
        <w:r>
          <w:rPr>
            <w:color w:val="0000EE"/>
            <w:u w:val="single"/>
          </w:rPr>
          <w:t>https://www.wlrn.org/npr-breaking-news/2026/07/13/trumps-hhs-abandons-threat-to-withhold-medicare-and-medicaid-funding-over-trans-care</w:t>
        </w:r>
      </w:hyperlink>
      <w:r>
        <w:t xml:space="preserve"> - The Trump administration is abandoning its most aggressive attempt to end gender-affirming care for youth nationally. An official document obtained by NPR indicates that the Department of Health and Human Services will not be finalising a proposed rule that would have blocked all Medicaid and Medicare funding for hospitals providing pediatric gender-affirming care. This decision follows significant opposition from medical groups and advocates who support access to such care based on individual medical needs.</w:t>
      </w:r>
      <w:r/>
    </w:p>
    <w:p>
      <w:pPr>
        <w:pStyle w:val="ListNumber"/>
        <w:spacing w:line="240" w:lineRule="auto"/>
        <w:ind w:left="720"/>
      </w:pPr>
      <w:r/>
      <w:hyperlink r:id="rId13">
        <w:r>
          <w:rPr>
            <w:color w:val="0000EE"/>
            <w:u w:val="single"/>
          </w:rPr>
          <w:t>https://www.theguardian.com/us-news/2025/dec/18/trump-transition-healthcare-funding-hhs</w:t>
        </w:r>
      </w:hyperlink>
      <w:r>
        <w:t xml:space="preserve"> - The Trump administration has unveiled new actions aimed at eliminating transition-related medical care for minors across the US, referring to such treatments as 'sex-rejecting procedures'. The Centers for Medicare and Medicaid Services will initiate a rule-making process to prevent hospitals from offering puberty blockers, hormone treatments, or surgical procedures to minors if they wish to participate in Medicare or Medicaid. This move is part of a broader effort to restrict gender-affirming care for minors.</w:t>
      </w:r>
      <w:r/>
    </w:p>
    <w:p>
      <w:pPr>
        <w:pStyle w:val="ListNumber"/>
        <w:spacing w:line="240" w:lineRule="auto"/>
        <w:ind w:left="720"/>
      </w:pPr>
      <w:r/>
      <w:hyperlink r:id="rId14">
        <w:r>
          <w:rPr>
            <w:color w:val="0000EE"/>
            <w:u w:val="single"/>
          </w:rPr>
          <w:t>https://www.washingtonpost.com/health/2025/12/18/gender-transition-medicare-medicaid-funding-ban//</w:t>
        </w:r>
      </w:hyperlink>
      <w:r>
        <w:t xml:space="preserve"> - The Trump administration is moving to broadly curtail gender transition care for young people, proposing to eject medical providers from major federal health insurance programs if they provide services including hormone therapy or procedures such as mastectomies to children and teenagers. The rules, if finalised, could result in a wide-scale contraction of the availability of transition services for children, as the federal government has significant influence over hospitals, clinics, and doctors’ offices that rely heavily on reimbursement from Medicare and Medicaid.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mericanbazaaronline.com/2026/08/12/trump-administration-ends-medicaid-funding-for-youth-gender-care-486284/" TargetMode="External"/><Relationship Id="rId10" Type="http://schemas.openxmlformats.org/officeDocument/2006/relationships/hyperlink" Target="https://www.axios.com/2026/08/11/trump-medicaid-youth-transgender-health-care" TargetMode="External"/><Relationship Id="rId11" Type="http://schemas.openxmlformats.org/officeDocument/2006/relationships/hyperlink" Target="https://apnews.com/article/39722b01ab47a891bbca643a7ae5dde6" TargetMode="External"/><Relationship Id="rId12" Type="http://schemas.openxmlformats.org/officeDocument/2006/relationships/hyperlink" Target="https://www.kpbs.org/news/health/2026/07/13/trumps-hhs-shelves-threat-to-withhold-medicare-and-medicaid-funding-over-trans-care" TargetMode="External"/><Relationship Id="rId13" Type="http://schemas.openxmlformats.org/officeDocument/2006/relationships/hyperlink" Target="https://www.theguardian.com/us-news/2025/dec/18/trump-transition-healthcare-funding-hhs" TargetMode="External"/><Relationship Id="rId14" Type="http://schemas.openxmlformats.org/officeDocument/2006/relationships/hyperlink" Target="https://www.washingtonpost.com/health/2025/12/18/gender-transition-medicare-medicaid-funding-ban//" TargetMode="External"/><Relationship Id="rId15" Type="http://schemas.openxmlformats.org/officeDocument/2006/relationships/hyperlink" Target="https://www.wlrn.org/npr-breaking-news/2026/07/13/trumps-hhs-abandons-threat-to-withhold-medicare-and-medicaid-funding-over-trans-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